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56" w:rsidRPr="000F5C56" w:rsidRDefault="000F5C56" w:rsidP="000F5C56">
      <w:pPr>
        <w:wordWrap w:val="0"/>
        <w:rPr>
          <w:rFonts w:ascii="仿宋" w:eastAsia="仿宋" w:hAnsi="仿宋"/>
          <w:sz w:val="32"/>
          <w:szCs w:val="32"/>
        </w:rPr>
      </w:pPr>
      <w:r w:rsidRPr="000F5C56">
        <w:rPr>
          <w:rFonts w:ascii="仿宋" w:eastAsia="仿宋" w:hAnsi="仿宋" w:hint="eastAsia"/>
          <w:sz w:val="32"/>
          <w:szCs w:val="32"/>
        </w:rPr>
        <w:t>附件</w:t>
      </w:r>
      <w:r w:rsidR="004748E9">
        <w:rPr>
          <w:rFonts w:ascii="仿宋" w:eastAsia="仿宋" w:hAnsi="仿宋" w:hint="eastAsia"/>
          <w:sz w:val="32"/>
          <w:szCs w:val="32"/>
        </w:rPr>
        <w:t>2</w:t>
      </w:r>
    </w:p>
    <w:p w:rsidR="000F5C56" w:rsidRPr="00AD1F74" w:rsidRDefault="00500788" w:rsidP="00AD1F74">
      <w:pPr>
        <w:spacing w:beforeLines="100" w:before="312" w:afterLines="100" w:after="312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00788">
        <w:rPr>
          <w:rFonts w:asciiTheme="majorEastAsia" w:eastAsiaTheme="majorEastAsia" w:hAnsiTheme="majorEastAsia" w:hint="eastAsia"/>
          <w:sz w:val="44"/>
          <w:szCs w:val="44"/>
        </w:rPr>
        <w:t>省综合评标（评审）专家库新入库及续聘专家集中考试</w:t>
      </w:r>
      <w:r w:rsidR="000F5C56" w:rsidRPr="00AD1F74">
        <w:rPr>
          <w:rFonts w:asciiTheme="majorEastAsia" w:eastAsiaTheme="majorEastAsia" w:hAnsiTheme="majorEastAsia" w:hint="eastAsia"/>
          <w:sz w:val="44"/>
          <w:szCs w:val="44"/>
        </w:rPr>
        <w:t>新冠肺炎疫情防控要求</w:t>
      </w:r>
    </w:p>
    <w:p w:rsidR="004748E9" w:rsidRPr="004748E9" w:rsidRDefault="006266C5" w:rsidP="004748E9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4748E9" w:rsidRPr="004748E9">
        <w:rPr>
          <w:rFonts w:ascii="仿宋" w:eastAsia="仿宋" w:hAnsi="仿宋" w:hint="eastAsia"/>
          <w:sz w:val="32"/>
          <w:szCs w:val="32"/>
        </w:rPr>
        <w:t>.</w:t>
      </w:r>
      <w:r w:rsidR="00294D15">
        <w:rPr>
          <w:rFonts w:ascii="仿宋" w:eastAsia="仿宋" w:hAnsi="仿宋" w:hint="eastAsia"/>
          <w:sz w:val="32"/>
          <w:szCs w:val="32"/>
        </w:rPr>
        <w:t>参考</w:t>
      </w:r>
      <w:r w:rsidR="00DC6FA4">
        <w:rPr>
          <w:rFonts w:ascii="仿宋" w:eastAsia="仿宋" w:hAnsi="仿宋" w:hint="eastAsia"/>
          <w:sz w:val="32"/>
          <w:szCs w:val="32"/>
        </w:rPr>
        <w:t>人员</w:t>
      </w:r>
      <w:r w:rsidR="004748E9" w:rsidRPr="004748E9">
        <w:rPr>
          <w:rFonts w:ascii="仿宋" w:eastAsia="仿宋" w:hAnsi="仿宋" w:hint="eastAsia"/>
          <w:sz w:val="32"/>
          <w:szCs w:val="32"/>
        </w:rPr>
        <w:t>应符合以下条件：现场体温检测低于37.3度，并无干咳等异常症状，持有本人“苏康码”及“通信大数据行程卡”绿码、考试前48小时内核酸检测阴性证明、本人有效身份证件及新冠肺炎疫情防控承诺书（详见附件3）。</w:t>
      </w:r>
    </w:p>
    <w:p w:rsidR="004748E9" w:rsidRPr="004748E9" w:rsidRDefault="006266C5" w:rsidP="004748E9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748E9" w:rsidRPr="004748E9">
        <w:rPr>
          <w:rFonts w:ascii="仿宋" w:eastAsia="仿宋" w:hAnsi="仿宋" w:hint="eastAsia"/>
          <w:sz w:val="32"/>
          <w:szCs w:val="32"/>
        </w:rPr>
        <w:t>.</w:t>
      </w:r>
      <w:r w:rsidR="00DC6FA4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考前7</w:t>
      </w:r>
      <w:r w:rsidR="00DC6FA4">
        <w:rPr>
          <w:rFonts w:ascii="仿宋" w:eastAsia="仿宋" w:hAnsi="仿宋" w:hint="eastAsia"/>
          <w:sz w:val="32"/>
          <w:szCs w:val="32"/>
        </w:rPr>
        <w:t>天内应无国内高、中风险地区旅居史；</w:t>
      </w:r>
      <w:r w:rsidR="004748E9" w:rsidRPr="004748E9">
        <w:rPr>
          <w:rFonts w:ascii="仿宋" w:eastAsia="仿宋" w:hAnsi="仿宋" w:hint="eastAsia"/>
          <w:sz w:val="32"/>
          <w:szCs w:val="32"/>
        </w:rPr>
        <w:t>考前10</w:t>
      </w:r>
      <w:r w:rsidR="00DC6FA4">
        <w:rPr>
          <w:rFonts w:ascii="仿宋" w:eastAsia="仿宋" w:hAnsi="仿宋" w:hint="eastAsia"/>
          <w:sz w:val="32"/>
          <w:szCs w:val="32"/>
        </w:rPr>
        <w:t>天内应无国（境）外旅居史；</w:t>
      </w:r>
      <w:r w:rsidR="004748E9" w:rsidRPr="004748E9">
        <w:rPr>
          <w:rFonts w:ascii="仿宋" w:eastAsia="仿宋" w:hAnsi="仿宋" w:hint="eastAsia"/>
          <w:sz w:val="32"/>
          <w:szCs w:val="32"/>
        </w:rPr>
        <w:t>无新冠肺炎确诊病例、疑似病例、无症状感染者密切接触史。7天内有中、高风险区所在县（市、区、旗）的低风险地区旅居史的</w:t>
      </w:r>
      <w:r w:rsidR="00DC6FA4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，需在考试前3天到达连云港市，抵连后完成两次核酸检测（间隔24小时），并做好健康监测。倡导考前7天有省外旅居史的</w:t>
      </w:r>
      <w:r w:rsidR="00DC6FA4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在考试前3天抵达连云港市，有省外旅居史的</w:t>
      </w:r>
      <w:r w:rsidR="00DC6FA4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除满足疫情防控相关要求外，还须提供72小时内2次新冠病毒核酸检测阴性证明（2次核酸采样时间须间隔24小时以上）和考前7天健康监测记录，须经防疫人员现场研判并核准，统一安排参加考试。</w:t>
      </w:r>
    </w:p>
    <w:p w:rsidR="004748E9" w:rsidRPr="004748E9" w:rsidRDefault="006266C5" w:rsidP="004748E9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748E9" w:rsidRPr="004748E9">
        <w:rPr>
          <w:rFonts w:ascii="仿宋" w:eastAsia="仿宋" w:hAnsi="仿宋" w:hint="eastAsia"/>
          <w:sz w:val="32"/>
          <w:szCs w:val="32"/>
        </w:rPr>
        <w:t>.考试当天</w:t>
      </w:r>
      <w:r w:rsidR="002E6744" w:rsidRPr="004748E9">
        <w:rPr>
          <w:rFonts w:ascii="仿宋" w:eastAsia="仿宋" w:hAnsi="仿宋" w:hint="eastAsia"/>
          <w:sz w:val="32"/>
          <w:szCs w:val="32"/>
        </w:rPr>
        <w:t xml:space="preserve"> </w:t>
      </w:r>
      <w:r w:rsidR="004748E9" w:rsidRPr="004748E9">
        <w:rPr>
          <w:rFonts w:ascii="仿宋" w:eastAsia="仿宋" w:hAnsi="仿宋" w:hint="eastAsia"/>
          <w:sz w:val="32"/>
          <w:szCs w:val="32"/>
        </w:rPr>
        <w:t>“苏康码”</w:t>
      </w:r>
      <w:r w:rsidR="002E6744">
        <w:rPr>
          <w:rFonts w:ascii="仿宋" w:eastAsia="仿宋" w:hAnsi="仿宋" w:hint="eastAsia"/>
          <w:sz w:val="32"/>
          <w:szCs w:val="32"/>
        </w:rPr>
        <w:t>或</w:t>
      </w:r>
      <w:r w:rsidR="004748E9" w:rsidRPr="004748E9">
        <w:rPr>
          <w:rFonts w:ascii="仿宋" w:eastAsia="仿宋" w:hAnsi="仿宋" w:hint="eastAsia"/>
          <w:sz w:val="32"/>
          <w:szCs w:val="32"/>
        </w:rPr>
        <w:t>“通信大数据行程卡”非绿码</w:t>
      </w:r>
      <w:r w:rsidR="00DC6FA4">
        <w:rPr>
          <w:rFonts w:ascii="仿宋" w:eastAsia="仿宋" w:hAnsi="仿宋" w:hint="eastAsia"/>
          <w:sz w:val="32"/>
          <w:szCs w:val="32"/>
        </w:rPr>
        <w:t>人员</w:t>
      </w:r>
      <w:r w:rsidR="004748E9" w:rsidRPr="004748E9">
        <w:rPr>
          <w:rFonts w:ascii="仿宋" w:eastAsia="仿宋" w:hAnsi="仿宋" w:hint="eastAsia"/>
          <w:sz w:val="32"/>
          <w:szCs w:val="32"/>
        </w:rPr>
        <w:t>，不得进入考点参加考试；入场时持绿码但检测体温异常或有干咳等可疑症状的，应引导至临时隔离检查点，由医</w:t>
      </w:r>
      <w:r w:rsidR="004748E9" w:rsidRPr="004748E9">
        <w:rPr>
          <w:rFonts w:ascii="仿宋" w:eastAsia="仿宋" w:hAnsi="仿宋" w:hint="eastAsia"/>
          <w:sz w:val="32"/>
          <w:szCs w:val="32"/>
        </w:rPr>
        <w:lastRenderedPageBreak/>
        <w:t>务人员复测体温和排查流行病学史，判断为可疑病例的不得进入考点参加考试，并报疾控部门。</w:t>
      </w:r>
    </w:p>
    <w:p w:rsidR="004748E9" w:rsidRPr="004748E9" w:rsidRDefault="006266C5" w:rsidP="004748E9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4748E9" w:rsidRPr="004748E9">
        <w:rPr>
          <w:rFonts w:ascii="仿宋" w:eastAsia="仿宋" w:hAnsi="仿宋" w:hint="eastAsia"/>
          <w:sz w:val="32"/>
          <w:szCs w:val="32"/>
        </w:rPr>
        <w:t>.考试期间，</w:t>
      </w:r>
      <w:r w:rsidR="001572CE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应自备一次性医用口罩或无呼吸阀的N95口罩，除身份确认环节需摘除口罩外，全程佩戴口罩。</w:t>
      </w:r>
    </w:p>
    <w:p w:rsidR="004748E9" w:rsidRPr="004748E9" w:rsidRDefault="006266C5" w:rsidP="004748E9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4748E9" w:rsidRPr="004748E9">
        <w:rPr>
          <w:rFonts w:ascii="仿宋" w:eastAsia="仿宋" w:hAnsi="仿宋" w:hint="eastAsia"/>
          <w:sz w:val="32"/>
          <w:szCs w:val="32"/>
        </w:rPr>
        <w:t>.考试结束后，</w:t>
      </w:r>
      <w:r w:rsidR="001572CE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应听从考点工作人员指挥，依次、有序离开考场、考点，不得在考场、考点附近聚集，不得穿越隔离线至校园其他区域。</w:t>
      </w:r>
    </w:p>
    <w:p w:rsidR="004748E9" w:rsidRPr="004748E9" w:rsidRDefault="006266C5" w:rsidP="004748E9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4748E9" w:rsidRPr="004748E9">
        <w:rPr>
          <w:rFonts w:ascii="仿宋" w:eastAsia="仿宋" w:hAnsi="仿宋" w:hint="eastAsia"/>
          <w:sz w:val="32"/>
          <w:szCs w:val="32"/>
        </w:rPr>
        <w:t>.</w:t>
      </w:r>
      <w:r w:rsidR="001572CE">
        <w:rPr>
          <w:rFonts w:ascii="仿宋" w:eastAsia="仿宋" w:hAnsi="仿宋" w:hint="eastAsia"/>
          <w:sz w:val="32"/>
          <w:szCs w:val="32"/>
        </w:rPr>
        <w:t>参考人员</w:t>
      </w:r>
      <w:r w:rsidR="004748E9" w:rsidRPr="004748E9">
        <w:rPr>
          <w:rFonts w:ascii="仿宋" w:eastAsia="仿宋" w:hAnsi="仿宋" w:hint="eastAsia"/>
          <w:sz w:val="32"/>
          <w:szCs w:val="32"/>
        </w:rPr>
        <w:t>不得提供身体健康状况虚假信息。隐瞒行程、隐瞒病情、故意压制症状、瞒报漏报健康情况的，一经发现，取消考试资格。</w:t>
      </w:r>
    </w:p>
    <w:p w:rsidR="004748E9" w:rsidRPr="000F5C56" w:rsidRDefault="004748E9" w:rsidP="000F5C56">
      <w:pPr>
        <w:wordWrap w:val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748E9" w:rsidRPr="000F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3C" w:rsidRDefault="009F6A3C" w:rsidP="00D11711">
      <w:r>
        <w:separator/>
      </w:r>
    </w:p>
  </w:endnote>
  <w:endnote w:type="continuationSeparator" w:id="0">
    <w:p w:rsidR="009F6A3C" w:rsidRDefault="009F6A3C" w:rsidP="00D1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3C" w:rsidRDefault="009F6A3C" w:rsidP="00D11711">
      <w:r>
        <w:separator/>
      </w:r>
    </w:p>
  </w:footnote>
  <w:footnote w:type="continuationSeparator" w:id="0">
    <w:p w:rsidR="009F6A3C" w:rsidRDefault="009F6A3C" w:rsidP="00D1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2D5"/>
    <w:multiLevelType w:val="hybridMultilevel"/>
    <w:tmpl w:val="0EC84B52"/>
    <w:lvl w:ilvl="0" w:tplc="9EC68CE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104E1"/>
    <w:multiLevelType w:val="hybridMultilevel"/>
    <w:tmpl w:val="0C9627AE"/>
    <w:lvl w:ilvl="0" w:tplc="EFEAA6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A1482"/>
    <w:multiLevelType w:val="hybridMultilevel"/>
    <w:tmpl w:val="2C621E5E"/>
    <w:lvl w:ilvl="0" w:tplc="509A72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8F2D01"/>
    <w:multiLevelType w:val="hybridMultilevel"/>
    <w:tmpl w:val="080034EA"/>
    <w:lvl w:ilvl="0" w:tplc="F6F83A1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5307CD"/>
    <w:multiLevelType w:val="hybridMultilevel"/>
    <w:tmpl w:val="4EEE823E"/>
    <w:lvl w:ilvl="0" w:tplc="15C470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B60C62"/>
    <w:multiLevelType w:val="hybridMultilevel"/>
    <w:tmpl w:val="888E1E5A"/>
    <w:lvl w:ilvl="0" w:tplc="31F842E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2A4459"/>
    <w:multiLevelType w:val="hybridMultilevel"/>
    <w:tmpl w:val="3222BB20"/>
    <w:lvl w:ilvl="0" w:tplc="F656C1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9"/>
    <w:rsid w:val="00043FFE"/>
    <w:rsid w:val="00085CF7"/>
    <w:rsid w:val="00087DF3"/>
    <w:rsid w:val="000B6D47"/>
    <w:rsid w:val="000C7E64"/>
    <w:rsid w:val="000F5C56"/>
    <w:rsid w:val="00107DC4"/>
    <w:rsid w:val="001121F5"/>
    <w:rsid w:val="001220A2"/>
    <w:rsid w:val="001572CE"/>
    <w:rsid w:val="001C3E08"/>
    <w:rsid w:val="0023477F"/>
    <w:rsid w:val="00236817"/>
    <w:rsid w:val="002800C5"/>
    <w:rsid w:val="00294D15"/>
    <w:rsid w:val="002E6744"/>
    <w:rsid w:val="00305DFD"/>
    <w:rsid w:val="00330B79"/>
    <w:rsid w:val="00376F40"/>
    <w:rsid w:val="0043063E"/>
    <w:rsid w:val="00432129"/>
    <w:rsid w:val="004748E9"/>
    <w:rsid w:val="004A7A41"/>
    <w:rsid w:val="00500788"/>
    <w:rsid w:val="0052123D"/>
    <w:rsid w:val="005A61ED"/>
    <w:rsid w:val="005D5A92"/>
    <w:rsid w:val="005F60B4"/>
    <w:rsid w:val="006266C5"/>
    <w:rsid w:val="0067178C"/>
    <w:rsid w:val="00680CC2"/>
    <w:rsid w:val="006A4BDA"/>
    <w:rsid w:val="006D1BF3"/>
    <w:rsid w:val="00772B17"/>
    <w:rsid w:val="007B3AB7"/>
    <w:rsid w:val="00846059"/>
    <w:rsid w:val="008B6F48"/>
    <w:rsid w:val="00955D6E"/>
    <w:rsid w:val="009F6A3C"/>
    <w:rsid w:val="00A27EEA"/>
    <w:rsid w:val="00A35E72"/>
    <w:rsid w:val="00A7167D"/>
    <w:rsid w:val="00A77B2E"/>
    <w:rsid w:val="00AC73C0"/>
    <w:rsid w:val="00AD1F74"/>
    <w:rsid w:val="00AE2697"/>
    <w:rsid w:val="00BA34F5"/>
    <w:rsid w:val="00BD7A8E"/>
    <w:rsid w:val="00C47A9E"/>
    <w:rsid w:val="00C86452"/>
    <w:rsid w:val="00D11711"/>
    <w:rsid w:val="00D42A2E"/>
    <w:rsid w:val="00D45C51"/>
    <w:rsid w:val="00D51D84"/>
    <w:rsid w:val="00D6306F"/>
    <w:rsid w:val="00DC6FA4"/>
    <w:rsid w:val="00DD53A9"/>
    <w:rsid w:val="00DD7312"/>
    <w:rsid w:val="00DF37D3"/>
    <w:rsid w:val="00DF64AA"/>
    <w:rsid w:val="00E51801"/>
    <w:rsid w:val="00E66E76"/>
    <w:rsid w:val="00F059BF"/>
    <w:rsid w:val="00F42273"/>
    <w:rsid w:val="00F779A3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959C0-588D-4C06-B3EE-822C368E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6E76"/>
    <w:pPr>
      <w:jc w:val="left"/>
      <w:outlineLvl w:val="0"/>
    </w:pPr>
    <w:rPr>
      <w:rFonts w:ascii="宋体" w:eastAsia="宋体" w:hAnsi="宋体" w:cs="宋体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6E76"/>
    <w:rPr>
      <w:rFonts w:ascii="宋体" w:eastAsia="宋体" w:hAnsi="宋体" w:cs="宋体"/>
      <w:kern w:val="44"/>
      <w:sz w:val="24"/>
      <w:szCs w:val="24"/>
    </w:rPr>
  </w:style>
  <w:style w:type="paragraph" w:styleId="a3">
    <w:name w:val="List Paragraph"/>
    <w:basedOn w:val="a"/>
    <w:uiPriority w:val="34"/>
    <w:qFormat/>
    <w:rsid w:val="00107DC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779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779A3"/>
  </w:style>
  <w:style w:type="paragraph" w:styleId="a5">
    <w:name w:val="header"/>
    <w:basedOn w:val="a"/>
    <w:link w:val="Char0"/>
    <w:uiPriority w:val="99"/>
    <w:unhideWhenUsed/>
    <w:rsid w:val="00D11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17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1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1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386</Characters>
  <Application>Microsoft Office Word</Application>
  <DocSecurity>0</DocSecurity>
  <Lines>22</Lines>
  <Paragraphs>22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admin</cp:lastModifiedBy>
  <cp:revision>2</cp:revision>
  <dcterms:created xsi:type="dcterms:W3CDTF">2022-11-09T03:22:00Z</dcterms:created>
  <dcterms:modified xsi:type="dcterms:W3CDTF">2022-11-09T03:22:00Z</dcterms:modified>
</cp:coreProperties>
</file>