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518F6" w14:textId="77777777" w:rsidR="005460FD" w:rsidRDefault="005460FD">
      <w:pPr>
        <w:jc w:val="left"/>
        <w:rPr>
          <w:rFonts w:ascii="方正黑体_GBK" w:eastAsia="方正黑体_GBK" w:hAnsi="宋体" w:hint="eastAsia"/>
          <w:sz w:val="32"/>
          <w:szCs w:val="32"/>
        </w:rPr>
      </w:pPr>
    </w:p>
    <w:p w14:paraId="74FB6F81" w14:textId="77777777" w:rsidR="005460FD" w:rsidRDefault="005460FD">
      <w:pPr>
        <w:rPr>
          <w:rFonts w:ascii="方正黑体_GBK" w:eastAsia="方正黑体_GBK" w:hAnsi="宋体" w:hint="eastAsia"/>
          <w:sz w:val="32"/>
          <w:szCs w:val="32"/>
        </w:rPr>
      </w:pPr>
    </w:p>
    <w:p w14:paraId="6CF19568" w14:textId="77777777" w:rsidR="005460FD" w:rsidRDefault="005460FD">
      <w:pPr>
        <w:jc w:val="center"/>
        <w:rPr>
          <w:rFonts w:ascii="楷体_GB2312" w:eastAsia="楷体_GB2312" w:hAnsi="宋体" w:hint="eastAsia"/>
          <w:sz w:val="32"/>
          <w:szCs w:val="32"/>
        </w:rPr>
      </w:pPr>
    </w:p>
    <w:p w14:paraId="0AFDA634" w14:textId="77777777" w:rsidR="005460FD" w:rsidRDefault="005460FD">
      <w:pPr>
        <w:jc w:val="center"/>
        <w:rPr>
          <w:rFonts w:ascii="楷体_GB2312" w:eastAsia="楷体_GB2312" w:hAnsi="宋体" w:hint="eastAsia"/>
          <w:sz w:val="32"/>
          <w:szCs w:val="32"/>
        </w:rPr>
      </w:pPr>
    </w:p>
    <w:p w14:paraId="3FDDD043" w14:textId="77777777" w:rsidR="005460FD" w:rsidRDefault="005460FD">
      <w:pPr>
        <w:jc w:val="center"/>
        <w:rPr>
          <w:rFonts w:ascii="楷体_GB2312" w:eastAsia="楷体_GB2312" w:hAnsi="宋体" w:hint="eastAsia"/>
          <w:sz w:val="32"/>
          <w:szCs w:val="32"/>
        </w:rPr>
      </w:pPr>
    </w:p>
    <w:p w14:paraId="3B8B7D19" w14:textId="77777777" w:rsidR="005460FD" w:rsidRDefault="005460FD">
      <w:pPr>
        <w:spacing w:line="520" w:lineRule="exact"/>
        <w:jc w:val="center"/>
        <w:rPr>
          <w:rFonts w:ascii="楷体_GB2312" w:eastAsia="楷体_GB2312" w:hAnsi="宋体" w:hint="eastAsia"/>
          <w:sz w:val="32"/>
          <w:szCs w:val="32"/>
        </w:rPr>
      </w:pPr>
    </w:p>
    <w:p w14:paraId="714AEAFE" w14:textId="77777777" w:rsidR="005460FD" w:rsidRDefault="005460FD">
      <w:pPr>
        <w:spacing w:line="520" w:lineRule="exact"/>
        <w:jc w:val="center"/>
        <w:rPr>
          <w:rFonts w:ascii="楷体_GB2312" w:eastAsia="楷体_GB2312" w:hAnsi="宋体" w:hint="eastAsia"/>
          <w:sz w:val="32"/>
          <w:szCs w:val="32"/>
        </w:rPr>
      </w:pPr>
    </w:p>
    <w:p w14:paraId="6225F3FA" w14:textId="77777777" w:rsidR="005460FD" w:rsidRDefault="001F1565">
      <w:pPr>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连建招办〔</w:t>
      </w:r>
      <w:r>
        <w:rPr>
          <w:rFonts w:ascii="Times New Roman" w:eastAsia="方正楷体_GBK" w:hAnsi="Times New Roman" w:cs="Times New Roman"/>
          <w:sz w:val="32"/>
          <w:szCs w:val="32"/>
        </w:rPr>
        <w:t>202</w:t>
      </w:r>
      <w:r>
        <w:rPr>
          <w:rFonts w:ascii="Times New Roman" w:eastAsia="方正楷体_GBK" w:hAnsi="Times New Roman" w:cs="Times New Roman" w:hint="eastAsia"/>
          <w:sz w:val="32"/>
          <w:szCs w:val="32"/>
        </w:rPr>
        <w:t>4</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8</w:t>
      </w:r>
      <w:r>
        <w:rPr>
          <w:rFonts w:ascii="Times New Roman" w:eastAsia="方正楷体_GBK" w:hAnsi="Times New Roman" w:cs="Times New Roman"/>
          <w:sz w:val="32"/>
          <w:szCs w:val="32"/>
        </w:rPr>
        <w:t>号</w:t>
      </w:r>
    </w:p>
    <w:p w14:paraId="650DB8A0" w14:textId="77777777" w:rsidR="005460FD" w:rsidRDefault="005460FD">
      <w:pPr>
        <w:spacing w:line="360" w:lineRule="exact"/>
        <w:jc w:val="center"/>
        <w:rPr>
          <w:rFonts w:eastAsia="方正小标宋_GBK"/>
          <w:sz w:val="44"/>
          <w:szCs w:val="44"/>
        </w:rPr>
      </w:pPr>
    </w:p>
    <w:p w14:paraId="5A70C729" w14:textId="77777777" w:rsidR="005460FD" w:rsidRDefault="005460FD">
      <w:pPr>
        <w:spacing w:line="360" w:lineRule="exact"/>
        <w:jc w:val="center"/>
        <w:rPr>
          <w:rFonts w:eastAsia="方正小标宋_GBK"/>
          <w:sz w:val="44"/>
          <w:szCs w:val="44"/>
        </w:rPr>
      </w:pPr>
    </w:p>
    <w:p w14:paraId="33956575" w14:textId="77777777" w:rsidR="005460FD" w:rsidRPr="004E7A73" w:rsidRDefault="001F1565">
      <w:pPr>
        <w:spacing w:line="720" w:lineRule="exact"/>
        <w:jc w:val="center"/>
        <w:rPr>
          <w:rFonts w:ascii="方正小标宋_GBK" w:eastAsia="方正小标宋_GBK" w:hAnsi="方正小标宋简体" w:cs="方正小标宋简体" w:hint="eastAsia"/>
          <w:kern w:val="0"/>
          <w:sz w:val="44"/>
          <w:szCs w:val="44"/>
          <w:shd w:val="clear" w:color="auto" w:fill="FFFFFF"/>
          <w:lang w:bidi="ar"/>
        </w:rPr>
      </w:pPr>
      <w:r w:rsidRPr="004E7A73">
        <w:rPr>
          <w:rFonts w:ascii="方正小标宋_GBK" w:eastAsia="方正小标宋_GBK" w:hAnsi="方正小标宋简体" w:cs="方正小标宋简体" w:hint="eastAsia"/>
          <w:spacing w:val="20"/>
          <w:kern w:val="0"/>
          <w:sz w:val="44"/>
          <w:szCs w:val="44"/>
          <w:shd w:val="clear" w:color="auto" w:fill="FFFFFF"/>
          <w:lang w:bidi="ar"/>
        </w:rPr>
        <w:t>连云港市建设工程招标投标管理办公</w:t>
      </w:r>
      <w:r w:rsidRPr="004E7A73">
        <w:rPr>
          <w:rFonts w:ascii="方正小标宋_GBK" w:eastAsia="方正小标宋_GBK" w:hAnsi="方正小标宋简体" w:cs="方正小标宋简体" w:hint="eastAsia"/>
          <w:kern w:val="0"/>
          <w:sz w:val="44"/>
          <w:szCs w:val="44"/>
          <w:shd w:val="clear" w:color="auto" w:fill="FFFFFF"/>
          <w:lang w:bidi="ar"/>
        </w:rPr>
        <w:t>室</w:t>
      </w:r>
    </w:p>
    <w:p w14:paraId="0562131F" w14:textId="77777777" w:rsidR="005460FD" w:rsidRPr="004E7A73" w:rsidRDefault="001F1565">
      <w:pPr>
        <w:widowControl/>
        <w:spacing w:line="600" w:lineRule="exact"/>
        <w:jc w:val="center"/>
        <w:rPr>
          <w:rFonts w:ascii="方正小标宋_GBK" w:eastAsia="方正小标宋_GBK" w:hAnsi="方正小标宋简体" w:cs="方正小标宋简体" w:hint="eastAsia"/>
          <w:kern w:val="0"/>
          <w:sz w:val="44"/>
          <w:szCs w:val="44"/>
          <w:shd w:val="clear" w:color="auto" w:fill="FFFFFF"/>
          <w:lang w:bidi="ar"/>
        </w:rPr>
      </w:pPr>
      <w:r w:rsidRPr="004E7A73">
        <w:rPr>
          <w:rFonts w:ascii="方正小标宋_GBK" w:eastAsia="方正小标宋_GBK" w:hAnsi="方正小标宋简体" w:cs="方正小标宋简体" w:hint="eastAsia"/>
          <w:kern w:val="0"/>
          <w:sz w:val="44"/>
          <w:szCs w:val="44"/>
          <w:shd w:val="clear" w:color="auto" w:fill="FFFFFF"/>
          <w:lang w:bidi="ar"/>
        </w:rPr>
        <w:t>关于开展2024年全市建设工程招标代理</w:t>
      </w:r>
    </w:p>
    <w:p w14:paraId="1E844908" w14:textId="77777777" w:rsidR="005460FD" w:rsidRPr="004E7A73" w:rsidRDefault="001F1565">
      <w:pPr>
        <w:widowControl/>
        <w:spacing w:line="600" w:lineRule="exact"/>
        <w:jc w:val="center"/>
        <w:rPr>
          <w:rFonts w:ascii="方正小标宋_GBK" w:eastAsia="方正小标宋_GBK" w:hAnsi="方正小标宋简体" w:cs="方正小标宋简体" w:hint="eastAsia"/>
          <w:kern w:val="0"/>
          <w:sz w:val="44"/>
          <w:szCs w:val="44"/>
          <w:shd w:val="clear" w:color="auto" w:fill="FFFFFF"/>
          <w:lang w:bidi="ar"/>
        </w:rPr>
      </w:pPr>
      <w:r w:rsidRPr="004E7A73">
        <w:rPr>
          <w:rFonts w:ascii="方正小标宋_GBK" w:eastAsia="方正小标宋_GBK" w:hAnsi="方正小标宋简体" w:cs="方正小标宋简体" w:hint="eastAsia"/>
          <w:kern w:val="0"/>
          <w:sz w:val="44"/>
          <w:szCs w:val="44"/>
          <w:shd w:val="clear" w:color="auto" w:fill="FFFFFF"/>
          <w:lang w:bidi="ar"/>
        </w:rPr>
        <w:t>“双随机、</w:t>
      </w:r>
      <w:proofErr w:type="gramStart"/>
      <w:r w:rsidRPr="004E7A73">
        <w:rPr>
          <w:rFonts w:ascii="方正小标宋_GBK" w:eastAsia="方正小标宋_GBK" w:hAnsi="方正小标宋简体" w:cs="方正小标宋简体" w:hint="eastAsia"/>
          <w:kern w:val="0"/>
          <w:sz w:val="44"/>
          <w:szCs w:val="44"/>
          <w:shd w:val="clear" w:color="auto" w:fill="FFFFFF"/>
          <w:lang w:bidi="ar"/>
        </w:rPr>
        <w:t>一</w:t>
      </w:r>
      <w:proofErr w:type="gramEnd"/>
      <w:r w:rsidRPr="004E7A73">
        <w:rPr>
          <w:rFonts w:ascii="方正小标宋_GBK" w:eastAsia="方正小标宋_GBK" w:hAnsi="方正小标宋简体" w:cs="方正小标宋简体" w:hint="eastAsia"/>
          <w:kern w:val="0"/>
          <w:sz w:val="44"/>
          <w:szCs w:val="44"/>
          <w:shd w:val="clear" w:color="auto" w:fill="FFFFFF"/>
          <w:lang w:bidi="ar"/>
        </w:rPr>
        <w:t>公开”检查的通知</w:t>
      </w:r>
    </w:p>
    <w:p w14:paraId="53F2774B" w14:textId="77777777" w:rsidR="005460FD" w:rsidRDefault="005460FD">
      <w:pPr>
        <w:spacing w:line="600" w:lineRule="exact"/>
        <w:rPr>
          <w:rFonts w:ascii="仿宋" w:eastAsia="仿宋" w:hAnsi="仿宋" w:cs="仿宋" w:hint="eastAsia"/>
          <w:sz w:val="32"/>
          <w:szCs w:val="32"/>
        </w:rPr>
      </w:pPr>
    </w:p>
    <w:p w14:paraId="17D76BB7" w14:textId="77777777" w:rsidR="005460FD" w:rsidRPr="004E7A73" w:rsidRDefault="001F1565">
      <w:pPr>
        <w:spacing w:line="600" w:lineRule="exact"/>
        <w:rPr>
          <w:rFonts w:ascii="仿宋" w:eastAsia="仿宋" w:hAnsi="仿宋" w:cs="仿宋" w:hint="eastAsia"/>
          <w:b/>
          <w:bCs/>
          <w:sz w:val="32"/>
          <w:szCs w:val="32"/>
        </w:rPr>
      </w:pPr>
      <w:r w:rsidRPr="004E7A73">
        <w:rPr>
          <w:rFonts w:ascii="仿宋" w:eastAsia="仿宋" w:hAnsi="仿宋" w:cs="仿宋" w:hint="eastAsia"/>
          <w:sz w:val="32"/>
          <w:szCs w:val="32"/>
        </w:rPr>
        <w:t>各县区（功能板块）建设工程招投标监管部门（以下简称“县区监管部门”），各有关单位：</w:t>
      </w:r>
    </w:p>
    <w:p w14:paraId="3E4BFB6F" w14:textId="77777777" w:rsidR="005460FD" w:rsidRPr="004E7A73" w:rsidRDefault="001F1565">
      <w:pPr>
        <w:pStyle w:val="ac"/>
        <w:widowControl/>
        <w:shd w:val="clear" w:color="auto" w:fill="FFFFFF"/>
        <w:spacing w:before="0" w:beforeAutospacing="0" w:after="0" w:afterAutospacing="0" w:line="600" w:lineRule="exact"/>
        <w:ind w:firstLine="391"/>
        <w:jc w:val="both"/>
        <w:rPr>
          <w:rFonts w:ascii="仿宋" w:eastAsia="仿宋" w:hAnsi="仿宋" w:cs="仿宋" w:hint="eastAsia"/>
          <w:sz w:val="32"/>
          <w:szCs w:val="32"/>
        </w:rPr>
      </w:pPr>
      <w:r w:rsidRPr="004E7A73">
        <w:rPr>
          <w:rFonts w:ascii="仿宋" w:eastAsia="仿宋" w:hAnsi="仿宋" w:cs="仿宋" w:hint="eastAsia"/>
          <w:sz w:val="32"/>
          <w:szCs w:val="32"/>
        </w:rPr>
        <w:t xml:space="preserve">  为进一步规范我市招标代理机构经营行为和招投标市场秩序，加强事中事后监管，根据《国务院关于在市场监管领域全面推行部门联合“双随机、一公开”监管的意见》（国发〔2019〕5号）、《连云港市住房和城乡建设局“双随机、一公开”监管制度实施细则》（连建法〔2021〕184号）和连云港市2023年招标代理综合考评结果等，按照省、市相关考核要求，市建设工</w:t>
      </w:r>
      <w:r w:rsidRPr="004E7A73">
        <w:rPr>
          <w:rFonts w:ascii="仿宋" w:eastAsia="仿宋" w:hAnsi="仿宋" w:cs="仿宋" w:hint="eastAsia"/>
          <w:sz w:val="32"/>
          <w:szCs w:val="32"/>
        </w:rPr>
        <w:lastRenderedPageBreak/>
        <w:t>程招标办决定开展2024年全市建设工程招标代理“双随机、</w:t>
      </w:r>
      <w:proofErr w:type="gramStart"/>
      <w:r w:rsidRPr="004E7A73">
        <w:rPr>
          <w:rFonts w:ascii="仿宋" w:eastAsia="仿宋" w:hAnsi="仿宋" w:cs="仿宋" w:hint="eastAsia"/>
          <w:sz w:val="32"/>
          <w:szCs w:val="32"/>
        </w:rPr>
        <w:t>一</w:t>
      </w:r>
      <w:proofErr w:type="gramEnd"/>
      <w:r w:rsidRPr="004E7A73">
        <w:rPr>
          <w:rFonts w:ascii="仿宋" w:eastAsia="仿宋" w:hAnsi="仿宋" w:cs="仿宋" w:hint="eastAsia"/>
          <w:sz w:val="32"/>
          <w:szCs w:val="32"/>
        </w:rPr>
        <w:t>公开”检查工作，现将有关事项通知如下。</w:t>
      </w:r>
    </w:p>
    <w:p w14:paraId="03F9B4C2" w14:textId="77777777" w:rsidR="005460FD" w:rsidRPr="004E7A73" w:rsidRDefault="001F1565">
      <w:pPr>
        <w:spacing w:line="600" w:lineRule="exact"/>
        <w:ind w:firstLineChars="200" w:firstLine="640"/>
        <w:rPr>
          <w:rFonts w:ascii="黑体" w:eastAsia="黑体" w:hAnsi="黑体" w:cs="黑体" w:hint="eastAsia"/>
          <w:sz w:val="32"/>
          <w:szCs w:val="32"/>
        </w:rPr>
      </w:pPr>
      <w:r w:rsidRPr="004E7A73">
        <w:rPr>
          <w:rFonts w:ascii="黑体" w:eastAsia="黑体" w:hAnsi="黑体" w:cs="黑体" w:hint="eastAsia"/>
          <w:sz w:val="32"/>
          <w:szCs w:val="32"/>
        </w:rPr>
        <w:t>一、指导思想</w:t>
      </w:r>
    </w:p>
    <w:p w14:paraId="1D982B61" w14:textId="77777777" w:rsidR="005460FD" w:rsidRPr="004E7A73" w:rsidRDefault="001F1565">
      <w:pPr>
        <w:widowControl/>
        <w:spacing w:line="600" w:lineRule="exact"/>
        <w:ind w:firstLineChars="200" w:firstLine="640"/>
        <w:rPr>
          <w:rFonts w:ascii="仿宋" w:eastAsia="仿宋" w:hAnsi="仿宋" w:cs="仿宋" w:hint="eastAsia"/>
          <w:kern w:val="0"/>
          <w:sz w:val="32"/>
          <w:szCs w:val="32"/>
          <w:lang w:bidi="ar"/>
        </w:rPr>
      </w:pPr>
      <w:r w:rsidRPr="004E7A73">
        <w:rPr>
          <w:rFonts w:ascii="仿宋" w:eastAsia="仿宋" w:hAnsi="仿宋" w:cs="仿宋" w:hint="eastAsia"/>
          <w:kern w:val="0"/>
          <w:sz w:val="32"/>
          <w:szCs w:val="32"/>
          <w:lang w:bidi="ar"/>
        </w:rPr>
        <w:t>我市建设工程招投标“双随机、</w:t>
      </w:r>
      <w:proofErr w:type="gramStart"/>
      <w:r w:rsidRPr="004E7A73">
        <w:rPr>
          <w:rFonts w:ascii="仿宋" w:eastAsia="仿宋" w:hAnsi="仿宋" w:cs="仿宋" w:hint="eastAsia"/>
          <w:kern w:val="0"/>
          <w:sz w:val="32"/>
          <w:szCs w:val="32"/>
          <w:lang w:bidi="ar"/>
        </w:rPr>
        <w:t>一</w:t>
      </w:r>
      <w:proofErr w:type="gramEnd"/>
      <w:r w:rsidRPr="004E7A73">
        <w:rPr>
          <w:rFonts w:ascii="仿宋" w:eastAsia="仿宋" w:hAnsi="仿宋" w:cs="仿宋" w:hint="eastAsia"/>
          <w:kern w:val="0"/>
          <w:sz w:val="32"/>
          <w:szCs w:val="32"/>
          <w:lang w:bidi="ar"/>
        </w:rPr>
        <w:t>公开”检查活动有法必依、执法必严的理念，坚持公平公正、公开透明的原则，创新方式方法，注重结果运用，通过发现和查处招投标违法违规行为营造良好的业态环境。本次检查活动旨在进一步</w:t>
      </w:r>
      <w:proofErr w:type="gramStart"/>
      <w:r w:rsidRPr="004E7A73">
        <w:rPr>
          <w:rFonts w:ascii="仿宋" w:eastAsia="仿宋" w:hAnsi="仿宋" w:cs="仿宋" w:hint="eastAsia"/>
          <w:kern w:val="0"/>
          <w:sz w:val="32"/>
          <w:szCs w:val="32"/>
          <w:lang w:bidi="ar"/>
        </w:rPr>
        <w:t>夯实事</w:t>
      </w:r>
      <w:proofErr w:type="gramEnd"/>
      <w:r w:rsidRPr="004E7A73">
        <w:rPr>
          <w:rFonts w:ascii="仿宋" w:eastAsia="仿宋" w:hAnsi="仿宋" w:cs="仿宋" w:hint="eastAsia"/>
          <w:kern w:val="0"/>
          <w:sz w:val="32"/>
          <w:szCs w:val="32"/>
          <w:lang w:bidi="ar"/>
        </w:rPr>
        <w:t>中事后监管，形成完善的执法检查工作机制，为维护建设工程招投标市场秩序提供长效保障。</w:t>
      </w:r>
    </w:p>
    <w:p w14:paraId="71C4E4DA" w14:textId="77777777" w:rsidR="005460FD" w:rsidRPr="004E7A73" w:rsidRDefault="001F1565">
      <w:pPr>
        <w:spacing w:line="600" w:lineRule="exact"/>
        <w:ind w:firstLineChars="200" w:firstLine="640"/>
        <w:rPr>
          <w:rFonts w:ascii="黑体" w:eastAsia="黑体" w:hAnsi="黑体" w:cs="黑体" w:hint="eastAsia"/>
          <w:sz w:val="32"/>
          <w:szCs w:val="32"/>
        </w:rPr>
      </w:pPr>
      <w:r w:rsidRPr="004E7A73">
        <w:rPr>
          <w:rFonts w:ascii="黑体" w:eastAsia="黑体" w:hAnsi="黑体" w:cs="黑体" w:hint="eastAsia"/>
          <w:sz w:val="32"/>
          <w:szCs w:val="32"/>
        </w:rPr>
        <w:t xml:space="preserve">二、工作安排  </w:t>
      </w:r>
    </w:p>
    <w:p w14:paraId="298C7D60" w14:textId="77777777" w:rsidR="005460FD" w:rsidRPr="004E7A73" w:rsidRDefault="001F1565">
      <w:pPr>
        <w:spacing w:line="600" w:lineRule="exact"/>
        <w:ind w:firstLineChars="200" w:firstLine="640"/>
        <w:rPr>
          <w:rFonts w:ascii="楷体" w:eastAsia="楷体" w:hAnsi="楷体" w:cs="楷体" w:hint="eastAsia"/>
          <w:sz w:val="32"/>
          <w:szCs w:val="32"/>
        </w:rPr>
      </w:pPr>
      <w:r w:rsidRPr="004E7A73">
        <w:rPr>
          <w:rFonts w:ascii="楷体" w:eastAsia="楷体" w:hAnsi="楷体" w:cs="楷体" w:hint="eastAsia"/>
          <w:sz w:val="32"/>
          <w:szCs w:val="32"/>
        </w:rPr>
        <w:t>（一）检查时间</w:t>
      </w:r>
    </w:p>
    <w:p w14:paraId="0DB2A139" w14:textId="77777777" w:rsidR="005460FD" w:rsidRPr="004E7A73" w:rsidRDefault="001F1565">
      <w:pPr>
        <w:widowControl/>
        <w:spacing w:line="600" w:lineRule="exact"/>
        <w:ind w:firstLineChars="200" w:firstLine="640"/>
        <w:rPr>
          <w:rFonts w:ascii="仿宋" w:eastAsia="仿宋" w:hAnsi="仿宋" w:cs="仿宋" w:hint="eastAsia"/>
          <w:kern w:val="0"/>
          <w:sz w:val="32"/>
          <w:szCs w:val="32"/>
          <w:lang w:bidi="ar"/>
        </w:rPr>
      </w:pPr>
      <w:r w:rsidRPr="004E7A73">
        <w:rPr>
          <w:rFonts w:ascii="仿宋" w:eastAsia="仿宋" w:hAnsi="仿宋" w:cs="仿宋" w:hint="eastAsia"/>
          <w:kern w:val="0"/>
          <w:sz w:val="32"/>
          <w:szCs w:val="32"/>
          <w:lang w:bidi="ar"/>
        </w:rPr>
        <w:t>本次定于2024年10月29日-31日开展现场检查。</w:t>
      </w:r>
    </w:p>
    <w:p w14:paraId="18DFB6EA" w14:textId="77777777" w:rsidR="005460FD" w:rsidRPr="004E7A73" w:rsidRDefault="001F1565">
      <w:pPr>
        <w:spacing w:line="600" w:lineRule="exact"/>
        <w:ind w:firstLineChars="200" w:firstLine="640"/>
        <w:rPr>
          <w:rFonts w:ascii="楷体" w:eastAsia="楷体" w:hAnsi="楷体" w:cs="楷体" w:hint="eastAsia"/>
          <w:sz w:val="32"/>
          <w:szCs w:val="32"/>
        </w:rPr>
      </w:pPr>
      <w:r w:rsidRPr="004E7A73">
        <w:rPr>
          <w:rFonts w:ascii="楷体" w:eastAsia="楷体" w:hAnsi="楷体" w:cs="楷体" w:hint="eastAsia"/>
          <w:sz w:val="32"/>
          <w:szCs w:val="32"/>
        </w:rPr>
        <w:t>（二）检查对象</w:t>
      </w:r>
    </w:p>
    <w:p w14:paraId="5978F31E" w14:textId="77777777" w:rsidR="005460FD" w:rsidRPr="004E7A73" w:rsidRDefault="001F1565">
      <w:pPr>
        <w:widowControl/>
        <w:spacing w:line="600" w:lineRule="exact"/>
        <w:ind w:firstLineChars="200" w:firstLine="640"/>
        <w:rPr>
          <w:rFonts w:ascii="仿宋" w:eastAsia="仿宋" w:hAnsi="仿宋" w:cs="仿宋" w:hint="eastAsia"/>
          <w:kern w:val="0"/>
          <w:sz w:val="32"/>
          <w:szCs w:val="32"/>
          <w:lang w:bidi="ar"/>
        </w:rPr>
      </w:pPr>
      <w:r w:rsidRPr="004E7A73">
        <w:rPr>
          <w:rFonts w:ascii="仿宋" w:eastAsia="仿宋" w:hAnsi="仿宋" w:cs="仿宋" w:hint="eastAsia"/>
          <w:kern w:val="0"/>
          <w:sz w:val="32"/>
          <w:szCs w:val="32"/>
          <w:lang w:bidi="ar"/>
        </w:rPr>
        <w:t>本次检查范围主要为2024年1月1日以来在我市开展了建设工程招标代理业务的工程招标代理机构。根据差异化监管和双随机检查要求，按照下列方式抽取现场检查对象：</w:t>
      </w:r>
    </w:p>
    <w:p w14:paraId="1013A403" w14:textId="77777777" w:rsidR="005460FD" w:rsidRPr="004E7A73" w:rsidRDefault="001F1565">
      <w:pPr>
        <w:widowControl/>
        <w:spacing w:line="600" w:lineRule="exact"/>
        <w:ind w:firstLineChars="200" w:firstLine="640"/>
        <w:rPr>
          <w:rFonts w:ascii="仿宋" w:eastAsia="仿宋" w:hAnsi="仿宋" w:cs="仿宋" w:hint="eastAsia"/>
          <w:kern w:val="0"/>
          <w:sz w:val="32"/>
          <w:szCs w:val="32"/>
          <w:lang w:bidi="ar"/>
        </w:rPr>
      </w:pPr>
      <w:r w:rsidRPr="004E7A73">
        <w:rPr>
          <w:rFonts w:ascii="仿宋" w:eastAsia="仿宋" w:hAnsi="仿宋" w:cs="仿宋" w:hint="eastAsia"/>
          <w:kern w:val="0"/>
          <w:sz w:val="32"/>
          <w:szCs w:val="32"/>
          <w:lang w:bidi="ar"/>
        </w:rPr>
        <w:t>1.市建设工程招标办从2023年招标代理综合考评“AAA”等级代理机构中随机抽取5%，“AA”等级代理机构中随机抽取15%，“A”等级代理机构中随机抽取25%；</w:t>
      </w:r>
    </w:p>
    <w:p w14:paraId="5C87BFF6" w14:textId="77777777" w:rsidR="005460FD" w:rsidRPr="004E7A73" w:rsidRDefault="001F1565">
      <w:pPr>
        <w:widowControl/>
        <w:spacing w:line="600" w:lineRule="exact"/>
        <w:ind w:firstLineChars="200" w:firstLine="640"/>
        <w:rPr>
          <w:rFonts w:ascii="仿宋" w:eastAsia="仿宋" w:hAnsi="仿宋" w:cs="仿宋" w:hint="eastAsia"/>
          <w:kern w:val="0"/>
          <w:sz w:val="32"/>
          <w:szCs w:val="32"/>
          <w:lang w:bidi="ar"/>
        </w:rPr>
      </w:pPr>
      <w:r w:rsidRPr="004E7A73">
        <w:rPr>
          <w:rFonts w:ascii="仿宋" w:eastAsia="仿宋" w:hAnsi="仿宋" w:cs="仿宋" w:hint="eastAsia"/>
          <w:kern w:val="0"/>
          <w:sz w:val="32"/>
          <w:szCs w:val="32"/>
          <w:lang w:bidi="ar"/>
        </w:rPr>
        <w:t>2.2024年1月1日以来在我市开展建设工程招标代理业务，但未参与2023年招标代理综合考评的和参与考评但未获等级的代理机构，从中抽取50%作为本次检查对象。</w:t>
      </w:r>
    </w:p>
    <w:p w14:paraId="5EDC1509" w14:textId="77777777" w:rsidR="005460FD" w:rsidRPr="004E7A73" w:rsidRDefault="001F1565">
      <w:pPr>
        <w:spacing w:line="600" w:lineRule="exact"/>
        <w:ind w:firstLineChars="200" w:firstLine="640"/>
        <w:rPr>
          <w:rFonts w:ascii="楷体" w:eastAsia="楷体" w:hAnsi="楷体" w:cs="楷体" w:hint="eastAsia"/>
          <w:kern w:val="0"/>
          <w:sz w:val="32"/>
          <w:szCs w:val="32"/>
          <w:lang w:bidi="ar"/>
        </w:rPr>
      </w:pPr>
      <w:r w:rsidRPr="004E7A73">
        <w:rPr>
          <w:rFonts w:ascii="楷体" w:eastAsia="楷体" w:hAnsi="楷体" w:cs="楷体" w:hint="eastAsia"/>
          <w:kern w:val="0"/>
          <w:sz w:val="32"/>
          <w:szCs w:val="32"/>
          <w:lang w:bidi="ar"/>
        </w:rPr>
        <w:lastRenderedPageBreak/>
        <w:t>（二）检查内容</w:t>
      </w:r>
    </w:p>
    <w:p w14:paraId="3C1FDDDA" w14:textId="77777777" w:rsidR="005460FD" w:rsidRPr="004E7A73" w:rsidRDefault="001F1565">
      <w:pPr>
        <w:spacing w:line="600" w:lineRule="exact"/>
        <w:ind w:firstLineChars="200" w:firstLine="640"/>
        <w:rPr>
          <w:rFonts w:ascii="仿宋" w:eastAsia="仿宋" w:hAnsi="仿宋" w:cs="仿宋" w:hint="eastAsia"/>
          <w:kern w:val="0"/>
          <w:sz w:val="32"/>
          <w:szCs w:val="32"/>
          <w:lang w:bidi="ar"/>
        </w:rPr>
      </w:pPr>
      <w:r w:rsidRPr="004E7A73">
        <w:rPr>
          <w:rFonts w:ascii="仿宋" w:eastAsia="仿宋" w:hAnsi="仿宋" w:cs="仿宋" w:hint="eastAsia"/>
          <w:kern w:val="0"/>
          <w:sz w:val="32"/>
          <w:szCs w:val="32"/>
          <w:lang w:bidi="ar"/>
        </w:rPr>
        <w:t>招标代理机构在招标代理管理系统中填报信息的真实性、准确性；招标代理机构在我市从事建设工程招标代理活动是否符合相关法律、法规和规范性文件要求以及诚信守法经营情况；2023年综合考评数据资料真实性（详见附件2）。</w:t>
      </w:r>
    </w:p>
    <w:p w14:paraId="2D8EB708" w14:textId="77777777" w:rsidR="005460FD" w:rsidRPr="004E7A73" w:rsidRDefault="001F1565">
      <w:pPr>
        <w:spacing w:line="600" w:lineRule="exact"/>
        <w:ind w:firstLineChars="200" w:firstLine="640"/>
        <w:rPr>
          <w:rFonts w:ascii="楷体" w:eastAsia="楷体" w:hAnsi="楷体" w:cs="楷体" w:hint="eastAsia"/>
          <w:kern w:val="0"/>
          <w:sz w:val="32"/>
          <w:szCs w:val="32"/>
          <w:lang w:bidi="ar"/>
        </w:rPr>
      </w:pPr>
      <w:r w:rsidRPr="004E7A73">
        <w:rPr>
          <w:rFonts w:ascii="楷体" w:eastAsia="楷体" w:hAnsi="楷体" w:cs="楷体" w:hint="eastAsia"/>
          <w:kern w:val="0"/>
          <w:sz w:val="32"/>
          <w:szCs w:val="32"/>
          <w:lang w:bidi="ar"/>
        </w:rPr>
        <w:t>（三）具体安排</w:t>
      </w:r>
    </w:p>
    <w:p w14:paraId="571088A5" w14:textId="77777777" w:rsidR="005460FD" w:rsidRPr="004E7A73" w:rsidRDefault="001F1565">
      <w:pPr>
        <w:spacing w:line="600" w:lineRule="exact"/>
        <w:ind w:firstLineChars="200" w:firstLine="640"/>
        <w:rPr>
          <w:rFonts w:ascii="仿宋" w:eastAsia="仿宋" w:hAnsi="仿宋" w:cs="仿宋" w:hint="eastAsia"/>
          <w:kern w:val="0"/>
          <w:sz w:val="32"/>
          <w:szCs w:val="32"/>
          <w:lang w:bidi="ar"/>
        </w:rPr>
      </w:pPr>
      <w:r w:rsidRPr="004E7A73">
        <w:rPr>
          <w:rFonts w:ascii="仿宋" w:eastAsia="仿宋" w:hAnsi="仿宋" w:cs="仿宋" w:hint="eastAsia"/>
          <w:kern w:val="0"/>
          <w:sz w:val="32"/>
          <w:szCs w:val="32"/>
          <w:lang w:bidi="ar"/>
        </w:rPr>
        <w:t>本次检查工作由市建设工程招标办组织实施，各县区监管部门和相关检查对象应予积极配合。鉴于检查对象随机抽取且为  统一检查，自本通知印发起，所有在我市建设工程招投标领域从业的招标代理机构均要做好迎接检查的准备。</w:t>
      </w:r>
      <w:proofErr w:type="gramStart"/>
      <w:r w:rsidRPr="004E7A73">
        <w:rPr>
          <w:rFonts w:ascii="仿宋" w:eastAsia="仿宋" w:hAnsi="仿宋" w:cs="仿宋" w:hint="eastAsia"/>
          <w:kern w:val="0"/>
          <w:sz w:val="32"/>
          <w:szCs w:val="32"/>
          <w:lang w:bidi="ar"/>
        </w:rPr>
        <w:t>因迎检</w:t>
      </w:r>
      <w:proofErr w:type="gramEnd"/>
      <w:r w:rsidRPr="004E7A73">
        <w:rPr>
          <w:rFonts w:ascii="仿宋" w:eastAsia="仿宋" w:hAnsi="仿宋" w:cs="仿宋" w:hint="eastAsia"/>
          <w:kern w:val="0"/>
          <w:sz w:val="32"/>
          <w:szCs w:val="32"/>
          <w:lang w:bidi="ar"/>
        </w:rPr>
        <w:t>准备不充分而导致的后果由相应代理机构自行承担。</w:t>
      </w:r>
    </w:p>
    <w:p w14:paraId="3056FA82" w14:textId="77777777" w:rsidR="005460FD" w:rsidRPr="004E7A73" w:rsidRDefault="001F1565">
      <w:pPr>
        <w:spacing w:line="600" w:lineRule="exact"/>
        <w:ind w:firstLineChars="200" w:firstLine="640"/>
        <w:rPr>
          <w:rFonts w:ascii="仿宋" w:eastAsia="仿宋" w:hAnsi="仿宋" w:cs="仿宋" w:hint="eastAsia"/>
          <w:sz w:val="32"/>
          <w:szCs w:val="32"/>
        </w:rPr>
      </w:pPr>
      <w:r w:rsidRPr="004E7A73">
        <w:rPr>
          <w:rFonts w:ascii="仿宋" w:eastAsia="仿宋" w:hAnsi="仿宋" w:cs="仿宋" w:hint="eastAsia"/>
          <w:kern w:val="0"/>
          <w:sz w:val="32"/>
          <w:szCs w:val="32"/>
          <w:lang w:bidi="ar"/>
        </w:rPr>
        <w:t>市建设工程招标办按本通知确定检查对象，并</w:t>
      </w:r>
      <w:proofErr w:type="gramStart"/>
      <w:r w:rsidRPr="004E7A73">
        <w:rPr>
          <w:rFonts w:ascii="仿宋" w:eastAsia="仿宋" w:hAnsi="仿宋" w:cs="仿宋" w:hint="eastAsia"/>
          <w:kern w:val="0"/>
          <w:sz w:val="32"/>
          <w:szCs w:val="32"/>
          <w:lang w:bidi="ar"/>
        </w:rPr>
        <w:t>于开展</w:t>
      </w:r>
      <w:proofErr w:type="gramEnd"/>
      <w:r w:rsidRPr="004E7A73">
        <w:rPr>
          <w:rFonts w:ascii="仿宋" w:eastAsia="仿宋" w:hAnsi="仿宋" w:cs="仿宋" w:hint="eastAsia"/>
          <w:kern w:val="0"/>
          <w:sz w:val="32"/>
          <w:szCs w:val="32"/>
          <w:lang w:bidi="ar"/>
        </w:rPr>
        <w:t>检查的前1天通知相应招标代理机构；从各县区随机抽取业务精湛的执法人员和辅助执法人员，根据检查对象数量、地区分布等实际情况成立若干检查组，对抽查对象开展现场检查工作。</w:t>
      </w:r>
    </w:p>
    <w:p w14:paraId="13D51B88" w14:textId="77777777" w:rsidR="005460FD" w:rsidRPr="004E7A73" w:rsidRDefault="001F1565">
      <w:pPr>
        <w:spacing w:line="600" w:lineRule="exact"/>
        <w:ind w:firstLineChars="200" w:firstLine="640"/>
        <w:rPr>
          <w:rFonts w:ascii="楷体" w:eastAsia="楷体" w:hAnsi="楷体" w:cs="楷体" w:hint="eastAsia"/>
          <w:kern w:val="0"/>
          <w:sz w:val="32"/>
          <w:szCs w:val="32"/>
          <w:lang w:bidi="ar"/>
        </w:rPr>
      </w:pPr>
      <w:r w:rsidRPr="004E7A73">
        <w:rPr>
          <w:rFonts w:ascii="楷体" w:eastAsia="楷体" w:hAnsi="楷体" w:cs="楷体" w:hint="eastAsia"/>
          <w:kern w:val="0"/>
          <w:sz w:val="32"/>
          <w:szCs w:val="32"/>
          <w:lang w:bidi="ar"/>
        </w:rPr>
        <w:t>（四）结果运用</w:t>
      </w:r>
    </w:p>
    <w:p w14:paraId="718DDCC3" w14:textId="77777777" w:rsidR="005460FD" w:rsidRPr="004E7A73" w:rsidRDefault="001F1565" w:rsidP="004E7A73">
      <w:pPr>
        <w:spacing w:line="600" w:lineRule="exact"/>
        <w:ind w:firstLineChars="200" w:firstLine="640"/>
        <w:rPr>
          <w:rFonts w:ascii="仿宋" w:eastAsia="仿宋" w:hAnsi="仿宋" w:cs="仿宋" w:hint="eastAsia"/>
          <w:sz w:val="32"/>
          <w:szCs w:val="32"/>
        </w:rPr>
      </w:pPr>
      <w:r w:rsidRPr="004E7A73">
        <w:rPr>
          <w:rFonts w:ascii="仿宋" w:eastAsia="仿宋" w:hAnsi="仿宋" w:cs="仿宋" w:hint="eastAsia"/>
          <w:sz w:val="32"/>
          <w:szCs w:val="32"/>
        </w:rPr>
        <w:t>检查结束后，</w:t>
      </w:r>
      <w:r w:rsidRPr="004E7A73">
        <w:rPr>
          <w:rFonts w:ascii="仿宋" w:eastAsia="仿宋" w:hAnsi="仿宋" w:cs="仿宋_GB2312" w:hint="eastAsia"/>
          <w:kern w:val="0"/>
          <w:sz w:val="32"/>
          <w:szCs w:val="32"/>
          <w:shd w:val="clear" w:color="auto" w:fill="FFFFFF"/>
          <w:lang w:bidi="ar"/>
        </w:rPr>
        <w:t>市建设工程招标办将及时总结和通报，并将</w:t>
      </w:r>
      <w:r w:rsidRPr="004E7A73">
        <w:rPr>
          <w:rFonts w:ascii="仿宋" w:eastAsia="仿宋" w:hAnsi="仿宋" w:cs="仿宋" w:hint="eastAsia"/>
          <w:sz w:val="32"/>
          <w:szCs w:val="32"/>
        </w:rPr>
        <w:t>检查结果转至相应监管部门，作为日常监管和招标代理机构综合考评的依据。</w:t>
      </w:r>
    </w:p>
    <w:p w14:paraId="6A5B130F" w14:textId="77777777" w:rsidR="005460FD" w:rsidRPr="004E7A73" w:rsidRDefault="001F1565" w:rsidP="004E7A73">
      <w:pPr>
        <w:spacing w:line="600" w:lineRule="exact"/>
        <w:ind w:firstLineChars="200" w:firstLine="640"/>
        <w:rPr>
          <w:rFonts w:ascii="黑体" w:eastAsia="黑体" w:hAnsi="黑体" w:cs="黑体" w:hint="eastAsia"/>
          <w:kern w:val="0"/>
          <w:sz w:val="32"/>
          <w:szCs w:val="32"/>
          <w:shd w:val="clear" w:color="auto" w:fill="FFFFFF"/>
          <w:lang w:bidi="ar"/>
        </w:rPr>
      </w:pPr>
      <w:r w:rsidRPr="004E7A73">
        <w:rPr>
          <w:rFonts w:ascii="黑体" w:eastAsia="黑体" w:hAnsi="黑体" w:cs="黑体" w:hint="eastAsia"/>
          <w:kern w:val="0"/>
          <w:sz w:val="32"/>
          <w:szCs w:val="32"/>
          <w:shd w:val="clear" w:color="auto" w:fill="FFFFFF"/>
          <w:lang w:bidi="ar"/>
        </w:rPr>
        <w:t>三、其它要求</w:t>
      </w:r>
    </w:p>
    <w:p w14:paraId="42F707C8" w14:textId="77777777" w:rsidR="005460FD" w:rsidRPr="004E7A73" w:rsidRDefault="001F1565" w:rsidP="004E7A73">
      <w:pPr>
        <w:spacing w:line="600" w:lineRule="exact"/>
        <w:ind w:firstLineChars="200" w:firstLine="640"/>
        <w:rPr>
          <w:rFonts w:ascii="仿宋" w:eastAsia="仿宋" w:hAnsi="仿宋" w:cs="仿宋_GB2312" w:hint="eastAsia"/>
          <w:kern w:val="0"/>
          <w:sz w:val="32"/>
          <w:szCs w:val="32"/>
          <w:shd w:val="clear" w:color="auto" w:fill="FFFFFF"/>
          <w:lang w:bidi="ar"/>
        </w:rPr>
      </w:pPr>
      <w:r w:rsidRPr="004E7A73">
        <w:rPr>
          <w:rFonts w:ascii="仿宋" w:eastAsia="仿宋" w:hAnsi="仿宋" w:cs="仿宋_GB2312" w:hint="eastAsia"/>
          <w:kern w:val="0"/>
          <w:sz w:val="32"/>
          <w:szCs w:val="32"/>
          <w:shd w:val="clear" w:color="auto" w:fill="FFFFFF"/>
          <w:lang w:bidi="ar"/>
        </w:rPr>
        <w:t>（一）开展“双随机、</w:t>
      </w:r>
      <w:proofErr w:type="gramStart"/>
      <w:r w:rsidRPr="004E7A73">
        <w:rPr>
          <w:rFonts w:ascii="仿宋" w:eastAsia="仿宋" w:hAnsi="仿宋" w:cs="仿宋_GB2312" w:hint="eastAsia"/>
          <w:kern w:val="0"/>
          <w:sz w:val="32"/>
          <w:szCs w:val="32"/>
          <w:shd w:val="clear" w:color="auto" w:fill="FFFFFF"/>
          <w:lang w:bidi="ar"/>
        </w:rPr>
        <w:t>一</w:t>
      </w:r>
      <w:proofErr w:type="gramEnd"/>
      <w:r w:rsidRPr="004E7A73">
        <w:rPr>
          <w:rFonts w:ascii="仿宋" w:eastAsia="仿宋" w:hAnsi="仿宋" w:cs="仿宋_GB2312" w:hint="eastAsia"/>
          <w:kern w:val="0"/>
          <w:sz w:val="32"/>
          <w:szCs w:val="32"/>
          <w:shd w:val="clear" w:color="auto" w:fill="FFFFFF"/>
          <w:lang w:bidi="ar"/>
        </w:rPr>
        <w:t>公开”检查是加强事中事后监管的重要举措。各县区监管部门、各相关单位要高度重视，积极配合，</w:t>
      </w:r>
      <w:r w:rsidRPr="004E7A73">
        <w:rPr>
          <w:rFonts w:ascii="仿宋" w:eastAsia="仿宋" w:hAnsi="仿宋" w:cs="仿宋_GB2312" w:hint="eastAsia"/>
          <w:kern w:val="0"/>
          <w:sz w:val="32"/>
          <w:szCs w:val="32"/>
          <w:shd w:val="clear" w:color="auto" w:fill="FFFFFF"/>
          <w:lang w:bidi="ar"/>
        </w:rPr>
        <w:lastRenderedPageBreak/>
        <w:t>强化责任，全力协作。</w:t>
      </w:r>
    </w:p>
    <w:p w14:paraId="19F25BA0" w14:textId="77777777" w:rsidR="005460FD" w:rsidRPr="004E7A73" w:rsidRDefault="001F1565" w:rsidP="004E7A73">
      <w:pPr>
        <w:spacing w:line="600" w:lineRule="exact"/>
        <w:ind w:firstLineChars="200" w:firstLine="640"/>
        <w:rPr>
          <w:rFonts w:ascii="仿宋" w:eastAsia="仿宋" w:hAnsi="仿宋" w:cs="仿宋_GB2312" w:hint="eastAsia"/>
          <w:kern w:val="0"/>
          <w:sz w:val="32"/>
          <w:szCs w:val="32"/>
          <w:shd w:val="clear" w:color="auto" w:fill="FFFFFF"/>
          <w:lang w:bidi="ar"/>
        </w:rPr>
      </w:pPr>
      <w:r w:rsidRPr="004E7A73">
        <w:rPr>
          <w:rFonts w:ascii="仿宋" w:eastAsia="仿宋" w:hAnsi="仿宋" w:cs="仿宋_GB2312" w:hint="eastAsia"/>
          <w:kern w:val="0"/>
          <w:sz w:val="32"/>
          <w:szCs w:val="32"/>
          <w:shd w:val="clear" w:color="auto" w:fill="FFFFFF"/>
          <w:lang w:bidi="ar"/>
        </w:rPr>
        <w:t>（二）参与检查、组织、协调的人员应严格保守工作秘密，</w:t>
      </w:r>
      <w:r w:rsidRPr="004E7A73">
        <w:rPr>
          <w:rFonts w:ascii="仿宋" w:eastAsia="仿宋" w:hAnsi="仿宋" w:cs="仿宋_GB2312"/>
          <w:kern w:val="0"/>
          <w:sz w:val="32"/>
          <w:szCs w:val="32"/>
          <w:shd w:val="clear" w:color="auto" w:fill="FFFFFF"/>
          <w:lang w:bidi="ar"/>
        </w:rPr>
        <w:t>严格执行</w:t>
      </w:r>
      <w:r w:rsidRPr="004E7A73">
        <w:rPr>
          <w:rFonts w:ascii="仿宋" w:eastAsia="仿宋" w:hAnsi="仿宋" w:cs="仿宋_GB2312" w:hint="eastAsia"/>
          <w:kern w:val="0"/>
          <w:sz w:val="32"/>
          <w:szCs w:val="32"/>
          <w:shd w:val="clear" w:color="auto" w:fill="FFFFFF"/>
          <w:lang w:bidi="ar"/>
        </w:rPr>
        <w:t>中央八项规定、省委十项规定和廉洁自律相关要求，不得徇私舞弊；对抽查对象及其抽查项目的商业信息应当保密，不得对外泄露和违法利用；不得对抽查对象的正常工作产生不必要的干扰。违者将按有关规定处理。</w:t>
      </w:r>
    </w:p>
    <w:p w14:paraId="01B1C60C" w14:textId="77777777" w:rsidR="005460FD" w:rsidRPr="004E7A73" w:rsidRDefault="001F1565" w:rsidP="004E7A73">
      <w:pPr>
        <w:spacing w:line="600" w:lineRule="exact"/>
        <w:ind w:firstLineChars="200" w:firstLine="640"/>
        <w:rPr>
          <w:rFonts w:ascii="仿宋" w:eastAsia="仿宋" w:hAnsi="仿宋" w:cs="仿宋_GB2312" w:hint="eastAsia"/>
          <w:kern w:val="0"/>
          <w:sz w:val="32"/>
          <w:szCs w:val="32"/>
          <w:shd w:val="clear" w:color="auto" w:fill="FFFFFF"/>
          <w:lang w:bidi="ar"/>
        </w:rPr>
      </w:pPr>
      <w:r w:rsidRPr="004E7A73">
        <w:rPr>
          <w:rFonts w:ascii="仿宋" w:eastAsia="仿宋" w:hAnsi="仿宋" w:cs="仿宋_GB2312"/>
          <w:kern w:val="0"/>
          <w:sz w:val="32"/>
          <w:szCs w:val="32"/>
          <w:shd w:val="clear" w:color="auto" w:fill="FFFFFF"/>
          <w:lang w:bidi="ar"/>
        </w:rPr>
        <w:t>（</w:t>
      </w:r>
      <w:r w:rsidRPr="004E7A73">
        <w:rPr>
          <w:rFonts w:ascii="仿宋" w:eastAsia="仿宋" w:hAnsi="仿宋" w:cs="仿宋_GB2312" w:hint="eastAsia"/>
          <w:kern w:val="0"/>
          <w:sz w:val="32"/>
          <w:szCs w:val="32"/>
          <w:shd w:val="clear" w:color="auto" w:fill="FFFFFF"/>
          <w:lang w:bidi="ar"/>
        </w:rPr>
        <w:t>三</w:t>
      </w:r>
      <w:r w:rsidRPr="004E7A73">
        <w:rPr>
          <w:rFonts w:ascii="仿宋" w:eastAsia="仿宋" w:hAnsi="仿宋" w:cs="仿宋_GB2312"/>
          <w:kern w:val="0"/>
          <w:sz w:val="32"/>
          <w:szCs w:val="32"/>
          <w:shd w:val="clear" w:color="auto" w:fill="FFFFFF"/>
          <w:lang w:bidi="ar"/>
        </w:rPr>
        <w:t>）</w:t>
      </w:r>
      <w:r w:rsidRPr="004E7A73">
        <w:rPr>
          <w:rFonts w:ascii="仿宋" w:eastAsia="仿宋" w:hAnsi="仿宋" w:cs="仿宋_GB2312" w:hint="eastAsia"/>
          <w:kern w:val="0"/>
          <w:sz w:val="32"/>
          <w:szCs w:val="32"/>
          <w:shd w:val="clear" w:color="auto" w:fill="FFFFFF"/>
          <w:lang w:bidi="ar"/>
        </w:rPr>
        <w:t>抽查工作坚持公平公正、依法检查。</w:t>
      </w:r>
      <w:r w:rsidRPr="004E7A73">
        <w:rPr>
          <w:rFonts w:ascii="仿宋" w:eastAsia="仿宋" w:hAnsi="仿宋" w:cs="仿宋_GB2312"/>
          <w:kern w:val="0"/>
          <w:sz w:val="32"/>
          <w:szCs w:val="32"/>
          <w:shd w:val="clear" w:color="auto" w:fill="FFFFFF"/>
          <w:lang w:bidi="ar"/>
        </w:rPr>
        <w:t>检查过程</w:t>
      </w:r>
      <w:r w:rsidRPr="004E7A73">
        <w:rPr>
          <w:rFonts w:ascii="仿宋" w:eastAsia="仿宋" w:hAnsi="仿宋" w:cs="仿宋_GB2312" w:hint="eastAsia"/>
          <w:kern w:val="0"/>
          <w:sz w:val="32"/>
          <w:szCs w:val="32"/>
          <w:shd w:val="clear" w:color="auto" w:fill="FFFFFF"/>
          <w:lang w:bidi="ar"/>
        </w:rPr>
        <w:t>形成</w:t>
      </w:r>
      <w:r w:rsidRPr="004E7A73">
        <w:rPr>
          <w:rFonts w:ascii="仿宋" w:eastAsia="仿宋" w:hAnsi="仿宋" w:cs="仿宋_GB2312"/>
          <w:kern w:val="0"/>
          <w:sz w:val="32"/>
          <w:szCs w:val="32"/>
          <w:shd w:val="clear" w:color="auto" w:fill="FFFFFF"/>
          <w:lang w:bidi="ar"/>
        </w:rPr>
        <w:t>的</w:t>
      </w:r>
      <w:r w:rsidRPr="004E7A73">
        <w:rPr>
          <w:rFonts w:ascii="仿宋" w:eastAsia="仿宋" w:hAnsi="仿宋" w:cs="仿宋_GB2312" w:hint="eastAsia"/>
          <w:kern w:val="0"/>
          <w:sz w:val="32"/>
          <w:szCs w:val="32"/>
          <w:shd w:val="clear" w:color="auto" w:fill="FFFFFF"/>
          <w:lang w:bidi="ar"/>
        </w:rPr>
        <w:t>相关记录、数据和文书资料</w:t>
      </w:r>
      <w:r w:rsidRPr="004E7A73">
        <w:rPr>
          <w:rFonts w:ascii="仿宋" w:eastAsia="仿宋" w:hAnsi="仿宋" w:cs="仿宋_GB2312"/>
          <w:kern w:val="0"/>
          <w:sz w:val="32"/>
          <w:szCs w:val="32"/>
          <w:shd w:val="clear" w:color="auto" w:fill="FFFFFF"/>
          <w:lang w:bidi="ar"/>
        </w:rPr>
        <w:t>，做好档案整理和</w:t>
      </w:r>
      <w:r w:rsidRPr="004E7A73">
        <w:rPr>
          <w:rFonts w:ascii="仿宋" w:eastAsia="仿宋" w:hAnsi="仿宋" w:cs="仿宋_GB2312" w:hint="eastAsia"/>
          <w:kern w:val="0"/>
          <w:sz w:val="32"/>
          <w:szCs w:val="32"/>
          <w:shd w:val="clear" w:color="auto" w:fill="FFFFFF"/>
          <w:lang w:bidi="ar"/>
        </w:rPr>
        <w:t>管理工作</w:t>
      </w:r>
      <w:r w:rsidRPr="004E7A73">
        <w:rPr>
          <w:rFonts w:ascii="仿宋" w:eastAsia="仿宋" w:hAnsi="仿宋" w:cs="仿宋_GB2312"/>
          <w:kern w:val="0"/>
          <w:sz w:val="32"/>
          <w:szCs w:val="32"/>
          <w:shd w:val="clear" w:color="auto" w:fill="FFFFFF"/>
          <w:lang w:bidi="ar"/>
        </w:rPr>
        <w:t>。</w:t>
      </w:r>
    </w:p>
    <w:p w14:paraId="1C076153" w14:textId="77777777" w:rsidR="005460FD" w:rsidRPr="004E7A73" w:rsidRDefault="001F1565">
      <w:pPr>
        <w:widowControl/>
        <w:spacing w:line="600" w:lineRule="exact"/>
        <w:ind w:firstLineChars="200" w:firstLine="640"/>
        <w:rPr>
          <w:rFonts w:ascii="仿宋" w:eastAsia="仿宋" w:hAnsi="仿宋" w:cs="仿宋_GB2312" w:hint="eastAsia"/>
          <w:kern w:val="0"/>
          <w:sz w:val="32"/>
          <w:szCs w:val="32"/>
          <w:shd w:val="clear" w:color="auto" w:fill="FFFFFF"/>
          <w:lang w:bidi="ar"/>
        </w:rPr>
      </w:pPr>
      <w:r w:rsidRPr="004E7A73">
        <w:rPr>
          <w:rFonts w:ascii="仿宋" w:eastAsia="仿宋" w:hAnsi="仿宋" w:cs="仿宋_GB2312" w:hint="eastAsia"/>
          <w:kern w:val="0"/>
          <w:sz w:val="32"/>
          <w:szCs w:val="32"/>
          <w:shd w:val="clear" w:color="auto" w:fill="FFFFFF"/>
          <w:lang w:bidi="ar"/>
        </w:rPr>
        <w:t>联系人：王秀芹；联系电话：0518-85809838。</w:t>
      </w:r>
    </w:p>
    <w:p w14:paraId="622D7203" w14:textId="77777777" w:rsidR="005460FD" w:rsidRPr="004E7A73" w:rsidRDefault="005460FD">
      <w:pPr>
        <w:spacing w:line="600" w:lineRule="exact"/>
        <w:rPr>
          <w:rFonts w:ascii="仿宋" w:eastAsia="仿宋" w:hAnsi="仿宋" w:cs="仿宋" w:hint="eastAsia"/>
          <w:sz w:val="32"/>
          <w:szCs w:val="32"/>
        </w:rPr>
      </w:pPr>
    </w:p>
    <w:p w14:paraId="047BCB2A" w14:textId="77777777" w:rsidR="005460FD" w:rsidRPr="004E7A73" w:rsidRDefault="001F1565">
      <w:pPr>
        <w:spacing w:line="600" w:lineRule="exact"/>
        <w:ind w:leftChars="304" w:left="1598" w:hangingChars="300" w:hanging="960"/>
        <w:rPr>
          <w:rFonts w:ascii="仿宋" w:eastAsia="仿宋" w:hAnsi="仿宋" w:cs="仿宋" w:hint="eastAsia"/>
          <w:sz w:val="32"/>
          <w:szCs w:val="32"/>
        </w:rPr>
      </w:pPr>
      <w:r w:rsidRPr="004E7A73">
        <w:rPr>
          <w:rFonts w:ascii="仿宋" w:eastAsia="仿宋" w:hAnsi="仿宋" w:cs="仿宋" w:hint="eastAsia"/>
          <w:sz w:val="32"/>
          <w:szCs w:val="32"/>
        </w:rPr>
        <w:t>附件：1.检查依据</w:t>
      </w:r>
    </w:p>
    <w:p w14:paraId="1C2DB738" w14:textId="77777777" w:rsidR="005460FD" w:rsidRPr="004E7A73" w:rsidRDefault="001F1565">
      <w:pPr>
        <w:spacing w:line="600" w:lineRule="exact"/>
        <w:ind w:firstLineChars="500" w:firstLine="1600"/>
        <w:rPr>
          <w:rFonts w:ascii="仿宋" w:eastAsia="仿宋" w:hAnsi="仿宋" w:cs="仿宋" w:hint="eastAsia"/>
          <w:sz w:val="32"/>
          <w:szCs w:val="32"/>
        </w:rPr>
      </w:pPr>
      <w:r w:rsidRPr="004E7A73">
        <w:rPr>
          <w:rFonts w:ascii="仿宋" w:eastAsia="仿宋" w:hAnsi="仿宋" w:cs="仿宋" w:hint="eastAsia"/>
          <w:sz w:val="32"/>
          <w:szCs w:val="32"/>
        </w:rPr>
        <w:t>2.检查结果记录表</w:t>
      </w:r>
    </w:p>
    <w:p w14:paraId="20DA9239" w14:textId="77777777" w:rsidR="005460FD" w:rsidRPr="004E7A73" w:rsidRDefault="005460FD">
      <w:pPr>
        <w:spacing w:line="580" w:lineRule="exact"/>
        <w:rPr>
          <w:rFonts w:ascii="仿宋" w:eastAsia="仿宋" w:hAnsi="仿宋" w:hint="eastAsia"/>
          <w:sz w:val="32"/>
          <w:szCs w:val="32"/>
        </w:rPr>
      </w:pPr>
    </w:p>
    <w:p w14:paraId="7C2854FE" w14:textId="77777777" w:rsidR="005460FD" w:rsidRPr="004E7A73" w:rsidRDefault="001F1565">
      <w:pPr>
        <w:spacing w:line="580" w:lineRule="exact"/>
        <w:jc w:val="right"/>
        <w:rPr>
          <w:rFonts w:ascii="仿宋" w:eastAsia="仿宋" w:hAnsi="仿宋" w:hint="eastAsia"/>
          <w:sz w:val="32"/>
          <w:szCs w:val="32"/>
        </w:rPr>
      </w:pPr>
      <w:r w:rsidRPr="004E7A73">
        <w:rPr>
          <w:rFonts w:ascii="仿宋" w:eastAsia="仿宋" w:hAnsi="仿宋" w:hint="eastAsia"/>
          <w:sz w:val="32"/>
          <w:szCs w:val="32"/>
        </w:rPr>
        <w:t>连云港市建设工程招标投标管理办公室</w:t>
      </w:r>
    </w:p>
    <w:p w14:paraId="32518EA2" w14:textId="77777777" w:rsidR="005460FD" w:rsidRPr="004E7A73" w:rsidRDefault="001F1565">
      <w:pPr>
        <w:wordWrap w:val="0"/>
        <w:spacing w:line="580" w:lineRule="exact"/>
        <w:jc w:val="right"/>
        <w:rPr>
          <w:rFonts w:ascii="仿宋" w:eastAsia="仿宋" w:hAnsi="仿宋" w:hint="eastAsia"/>
          <w:sz w:val="32"/>
          <w:szCs w:val="32"/>
        </w:rPr>
      </w:pPr>
      <w:r w:rsidRPr="004E7A73">
        <w:rPr>
          <w:rFonts w:ascii="仿宋" w:eastAsia="仿宋" w:hAnsi="仿宋" w:hint="eastAsia"/>
          <w:sz w:val="32"/>
          <w:szCs w:val="32"/>
        </w:rPr>
        <w:t xml:space="preserve"> 2024年10月1</w:t>
      </w:r>
      <w:r w:rsidR="004E7A73">
        <w:rPr>
          <w:rFonts w:ascii="仿宋" w:eastAsia="仿宋" w:hAnsi="仿宋" w:hint="eastAsia"/>
          <w:sz w:val="32"/>
          <w:szCs w:val="32"/>
        </w:rPr>
        <w:t>5</w:t>
      </w:r>
      <w:r w:rsidRPr="004E7A73">
        <w:rPr>
          <w:rFonts w:ascii="仿宋" w:eastAsia="仿宋" w:hAnsi="仿宋" w:hint="eastAsia"/>
          <w:sz w:val="32"/>
          <w:szCs w:val="32"/>
        </w:rPr>
        <w:t xml:space="preserve">日        </w:t>
      </w:r>
    </w:p>
    <w:p w14:paraId="7DD9A827" w14:textId="77777777" w:rsidR="005460FD" w:rsidRPr="004E7A73" w:rsidRDefault="001F1565">
      <w:pPr>
        <w:widowControl/>
        <w:jc w:val="left"/>
        <w:rPr>
          <w:rFonts w:ascii="黑体" w:eastAsia="黑体" w:hAnsi="黑体" w:cs="黑体" w:hint="eastAsia"/>
          <w:kern w:val="0"/>
          <w:sz w:val="32"/>
          <w:szCs w:val="32"/>
          <w:shd w:val="clear" w:color="auto" w:fill="FFFFFF"/>
          <w:lang w:bidi="ar"/>
        </w:rPr>
      </w:pPr>
      <w:r w:rsidRPr="004E7A73">
        <w:rPr>
          <w:rFonts w:ascii="黑体" w:eastAsia="黑体" w:hAnsi="黑体" w:cs="黑体"/>
          <w:kern w:val="0"/>
          <w:sz w:val="32"/>
          <w:szCs w:val="32"/>
          <w:shd w:val="clear" w:color="auto" w:fill="FFFFFF"/>
          <w:lang w:bidi="ar"/>
        </w:rPr>
        <w:br w:type="page"/>
      </w:r>
    </w:p>
    <w:p w14:paraId="2214CF10" w14:textId="77777777" w:rsidR="005460FD" w:rsidRDefault="001F1565">
      <w:pPr>
        <w:widowControl/>
        <w:spacing w:line="560" w:lineRule="atLeast"/>
        <w:rPr>
          <w:rFonts w:ascii="黑体" w:eastAsia="黑体" w:hAnsi="黑体" w:cs="黑体" w:hint="eastAsia"/>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lastRenderedPageBreak/>
        <w:t>附件1</w:t>
      </w:r>
    </w:p>
    <w:p w14:paraId="13586C10" w14:textId="77777777" w:rsidR="005460FD" w:rsidRDefault="001F1565">
      <w:pPr>
        <w:widowControl/>
        <w:spacing w:line="600" w:lineRule="exact"/>
        <w:jc w:val="center"/>
        <w:rPr>
          <w:rFonts w:ascii="方正小标宋简体" w:eastAsia="方正小标宋简体" w:hAnsi="方正小标宋简体" w:cs="方正小标宋简体" w:hint="eastAsia"/>
          <w:color w:val="333333"/>
          <w:kern w:val="0"/>
          <w:sz w:val="44"/>
          <w:szCs w:val="44"/>
          <w:shd w:val="clear" w:color="auto" w:fill="FFFFFF"/>
          <w:lang w:bidi="ar"/>
        </w:rPr>
      </w:pPr>
      <w:r>
        <w:rPr>
          <w:rFonts w:ascii="方正小标宋简体" w:eastAsia="方正小标宋简体" w:hAnsi="方正小标宋简体" w:cs="方正小标宋简体" w:hint="eastAsia"/>
          <w:color w:val="333333"/>
          <w:kern w:val="0"/>
          <w:sz w:val="44"/>
          <w:szCs w:val="44"/>
          <w:shd w:val="clear" w:color="auto" w:fill="FFFFFF"/>
          <w:lang w:bidi="ar"/>
        </w:rPr>
        <w:t>检查依据</w:t>
      </w:r>
    </w:p>
    <w:p w14:paraId="42364DB8" w14:textId="77777777" w:rsidR="005460FD" w:rsidRDefault="005460FD">
      <w:pPr>
        <w:widowControl/>
        <w:spacing w:line="600" w:lineRule="exact"/>
        <w:ind w:firstLineChars="200" w:firstLine="640"/>
        <w:rPr>
          <w:rFonts w:ascii="仿宋" w:eastAsia="仿宋" w:hAnsi="仿宋" w:cs="仿宋" w:hint="eastAsia"/>
          <w:color w:val="333333"/>
          <w:kern w:val="0"/>
          <w:sz w:val="32"/>
          <w:szCs w:val="32"/>
          <w:shd w:val="clear" w:color="auto" w:fill="FFFFFF"/>
          <w:lang w:bidi="ar"/>
        </w:rPr>
      </w:pPr>
    </w:p>
    <w:p w14:paraId="3850769E" w14:textId="77777777" w:rsidR="005460FD" w:rsidRDefault="001F1565">
      <w:pPr>
        <w:widowControl/>
        <w:spacing w:line="600" w:lineRule="exact"/>
        <w:ind w:firstLineChars="200" w:firstLine="640"/>
        <w:rPr>
          <w:rFonts w:ascii="仿宋" w:eastAsia="仿宋" w:hAnsi="仿宋" w:cs="仿宋" w:hint="eastAsia"/>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一、相关法律法规及规章，包括（不限于）《中华人民共和国招标投标法》（主席令第21号）、《中华人民共和国招标投标法实施条例》（国务院令第613号）、《江苏省招标投标条例》、《必须招标的工程项目规定》（</w:t>
      </w:r>
      <w:proofErr w:type="gramStart"/>
      <w:r>
        <w:rPr>
          <w:rFonts w:ascii="仿宋" w:eastAsia="仿宋" w:hAnsi="仿宋" w:cs="仿宋" w:hint="eastAsia"/>
          <w:color w:val="333333"/>
          <w:kern w:val="0"/>
          <w:sz w:val="32"/>
          <w:szCs w:val="32"/>
          <w:shd w:val="clear" w:color="auto" w:fill="FFFFFF"/>
          <w:lang w:bidi="ar"/>
        </w:rPr>
        <w:t>国家发改委令</w:t>
      </w:r>
      <w:proofErr w:type="gramEnd"/>
      <w:r>
        <w:rPr>
          <w:rFonts w:ascii="仿宋" w:eastAsia="仿宋" w:hAnsi="仿宋" w:cs="仿宋" w:hint="eastAsia"/>
          <w:color w:val="333333"/>
          <w:kern w:val="0"/>
          <w:sz w:val="32"/>
          <w:szCs w:val="32"/>
          <w:shd w:val="clear" w:color="auto" w:fill="FFFFFF"/>
          <w:lang w:bidi="ar"/>
        </w:rPr>
        <w:t>第16号）、《国家发展改革委关于严格执行招标投标法规制度进一步规范招标投标主体行为的若干意见》（</w:t>
      </w:r>
      <w:proofErr w:type="gramStart"/>
      <w:r>
        <w:rPr>
          <w:rFonts w:ascii="仿宋" w:eastAsia="仿宋" w:hAnsi="仿宋" w:cs="仿宋" w:hint="eastAsia"/>
          <w:color w:val="333333"/>
          <w:kern w:val="0"/>
          <w:sz w:val="32"/>
          <w:szCs w:val="32"/>
          <w:shd w:val="clear" w:color="auto" w:fill="FFFFFF"/>
          <w:lang w:bidi="ar"/>
        </w:rPr>
        <w:t>发改法规规</w:t>
      </w:r>
      <w:proofErr w:type="gramEnd"/>
      <w:r>
        <w:rPr>
          <w:rFonts w:ascii="仿宋" w:eastAsia="仿宋" w:hAnsi="仿宋" w:cs="仿宋" w:hint="eastAsia"/>
          <w:color w:val="333333"/>
          <w:kern w:val="0"/>
          <w:sz w:val="32"/>
          <w:szCs w:val="32"/>
          <w:shd w:val="clear" w:color="auto" w:fill="FFFFFF"/>
          <w:lang w:bidi="ar"/>
        </w:rPr>
        <w:t>〔2022〕1117号）、《江苏省国有资金投资工程建设项目招标投标管理办法》（江苏省人民政府令第120号）。</w:t>
      </w:r>
    </w:p>
    <w:p w14:paraId="01E35F06" w14:textId="77777777" w:rsidR="005460FD" w:rsidRDefault="001F1565">
      <w:pPr>
        <w:pStyle w:val="ac"/>
        <w:widowControl/>
        <w:shd w:val="clear" w:color="auto" w:fill="FFFFFF"/>
        <w:spacing w:before="0" w:beforeAutospacing="0" w:after="0" w:afterAutospacing="0" w:line="600" w:lineRule="exact"/>
        <w:ind w:firstLineChars="200" w:firstLine="640"/>
        <w:jc w:val="both"/>
        <w:rPr>
          <w:rFonts w:ascii="仿宋" w:eastAsia="仿宋" w:hAnsi="仿宋" w:cs="仿宋" w:hint="eastAsia"/>
          <w:color w:val="333333"/>
          <w:sz w:val="32"/>
          <w:szCs w:val="32"/>
          <w:shd w:val="clear" w:color="auto" w:fill="FFFFFF"/>
          <w:lang w:bidi="ar"/>
        </w:rPr>
      </w:pPr>
      <w:r>
        <w:rPr>
          <w:rFonts w:ascii="仿宋" w:eastAsia="仿宋" w:hAnsi="仿宋" w:cs="仿宋" w:hint="eastAsia"/>
          <w:color w:val="333333"/>
          <w:sz w:val="32"/>
          <w:szCs w:val="32"/>
          <w:shd w:val="clear" w:color="auto" w:fill="FFFFFF"/>
          <w:lang w:bidi="ar"/>
        </w:rPr>
        <w:t>二、相关规范性文件，包括（不限于）《关于进一步加强和规范工程建设招投标管理的通知》（苏</w:t>
      </w:r>
      <w:proofErr w:type="gramStart"/>
      <w:r>
        <w:rPr>
          <w:rFonts w:ascii="仿宋" w:eastAsia="仿宋" w:hAnsi="仿宋" w:cs="仿宋" w:hint="eastAsia"/>
          <w:color w:val="333333"/>
          <w:sz w:val="32"/>
          <w:szCs w:val="32"/>
          <w:shd w:val="clear" w:color="auto" w:fill="FFFFFF"/>
          <w:lang w:bidi="ar"/>
        </w:rPr>
        <w:t>发改法规发</w:t>
      </w:r>
      <w:proofErr w:type="gramEnd"/>
      <w:r>
        <w:rPr>
          <w:rFonts w:ascii="仿宋" w:eastAsia="仿宋" w:hAnsi="仿宋" w:cs="仿宋" w:hint="eastAsia"/>
          <w:color w:val="333333"/>
          <w:sz w:val="32"/>
          <w:szCs w:val="32"/>
          <w:shd w:val="clear" w:color="auto" w:fill="FFFFFF"/>
          <w:lang w:bidi="ar"/>
        </w:rPr>
        <w:t>〔2022〕1017号）、《省住房和城乡建设厅关于改革和完善房屋建筑和市政基础设施工程招标投标制度的实施意见》（苏建</w:t>
      </w:r>
      <w:proofErr w:type="gramStart"/>
      <w:r>
        <w:rPr>
          <w:rFonts w:ascii="仿宋" w:eastAsia="仿宋" w:hAnsi="仿宋" w:cs="仿宋" w:hint="eastAsia"/>
          <w:color w:val="333333"/>
          <w:sz w:val="32"/>
          <w:szCs w:val="32"/>
          <w:shd w:val="clear" w:color="auto" w:fill="FFFFFF"/>
          <w:lang w:bidi="ar"/>
        </w:rPr>
        <w:t>规</w:t>
      </w:r>
      <w:proofErr w:type="gramEnd"/>
      <w:r>
        <w:rPr>
          <w:rFonts w:ascii="仿宋" w:eastAsia="仿宋" w:hAnsi="仿宋" w:cs="仿宋" w:hint="eastAsia"/>
          <w:color w:val="333333"/>
          <w:sz w:val="32"/>
          <w:szCs w:val="32"/>
          <w:shd w:val="clear" w:color="auto" w:fill="FFFFFF"/>
          <w:lang w:bidi="ar"/>
        </w:rPr>
        <w:t>字〔2017〕1号）、《省住房和城乡建设厅关于印发深化房屋建筑和市政基础设施工程招标投标改革意见的通知》（苏建</w:t>
      </w:r>
      <w:proofErr w:type="gramStart"/>
      <w:r>
        <w:rPr>
          <w:rFonts w:ascii="仿宋" w:eastAsia="仿宋" w:hAnsi="仿宋" w:cs="仿宋" w:hint="eastAsia"/>
          <w:color w:val="333333"/>
          <w:sz w:val="32"/>
          <w:szCs w:val="32"/>
          <w:shd w:val="clear" w:color="auto" w:fill="FFFFFF"/>
          <w:lang w:bidi="ar"/>
        </w:rPr>
        <w:t>规</w:t>
      </w:r>
      <w:proofErr w:type="gramEnd"/>
      <w:r>
        <w:rPr>
          <w:rFonts w:ascii="仿宋" w:eastAsia="仿宋" w:hAnsi="仿宋" w:cs="仿宋" w:hint="eastAsia"/>
          <w:color w:val="333333"/>
          <w:sz w:val="32"/>
          <w:szCs w:val="32"/>
          <w:shd w:val="clear" w:color="auto" w:fill="FFFFFF"/>
          <w:lang w:bidi="ar"/>
        </w:rPr>
        <w:t>字〔2020〕5号）。</w:t>
      </w:r>
    </w:p>
    <w:p w14:paraId="0AC11192" w14:textId="77777777" w:rsidR="005460FD" w:rsidRDefault="001F1565">
      <w:pPr>
        <w:pStyle w:val="Af1"/>
        <w:widowControl/>
        <w:spacing w:line="600" w:lineRule="exact"/>
        <w:ind w:firstLineChars="200" w:firstLine="640"/>
        <w:rPr>
          <w:rFonts w:ascii="黑体" w:eastAsia="黑体" w:hAnsi="黑体" w:cs="黑体"/>
          <w:color w:val="333333"/>
          <w:kern w:val="0"/>
          <w:sz w:val="32"/>
          <w:szCs w:val="32"/>
          <w:shd w:val="clear" w:color="auto" w:fill="FFFFFF"/>
          <w:lang w:bidi="ar"/>
        </w:rPr>
        <w:sectPr w:rsidR="005460FD">
          <w:footerReference w:type="even" r:id="rId7"/>
          <w:footerReference w:type="default" r:id="rId8"/>
          <w:pgSz w:w="11906" w:h="16838"/>
          <w:pgMar w:top="1701" w:right="1474" w:bottom="1701" w:left="1588" w:header="851" w:footer="992" w:gutter="0"/>
          <w:pgNumType w:fmt="numberInDash"/>
          <w:cols w:space="720"/>
          <w:docGrid w:type="linesAndChars" w:linePitch="312"/>
        </w:sectPr>
      </w:pPr>
      <w:r>
        <w:rPr>
          <w:rFonts w:ascii="仿宋" w:eastAsia="仿宋" w:hAnsi="仿宋" w:cs="仿宋"/>
          <w:color w:val="333333"/>
          <w:kern w:val="0"/>
          <w:sz w:val="32"/>
          <w:szCs w:val="32"/>
          <w:shd w:val="clear" w:color="auto" w:fill="FFFFFF"/>
          <w:lang w:bidi="ar"/>
        </w:rPr>
        <w:t>三、其它政策性文件，包括（不限于）《</w:t>
      </w:r>
      <w:r>
        <w:rPr>
          <w:rFonts w:ascii="仿宋" w:eastAsia="仿宋" w:hAnsi="仿宋" w:cs="仿宋" w:hint="default"/>
          <w:color w:val="333333"/>
          <w:kern w:val="0"/>
          <w:sz w:val="32"/>
          <w:szCs w:val="32"/>
          <w:shd w:val="clear" w:color="auto" w:fill="FFFFFF"/>
          <w:lang w:val="zh-TW" w:eastAsia="zh-TW" w:bidi="ar"/>
        </w:rPr>
        <w:t>江苏省工程招标代理机构动态考评管理办法</w:t>
      </w:r>
      <w:r>
        <w:rPr>
          <w:rFonts w:ascii="仿宋" w:eastAsia="仿宋" w:hAnsi="仿宋" w:cs="仿宋"/>
          <w:color w:val="333333"/>
          <w:kern w:val="0"/>
          <w:sz w:val="32"/>
          <w:szCs w:val="32"/>
          <w:shd w:val="clear" w:color="auto" w:fill="FFFFFF"/>
          <w:lang w:val="zh-TW" w:bidi="ar"/>
        </w:rPr>
        <w:t>（试行）</w:t>
      </w:r>
      <w:r>
        <w:rPr>
          <w:rFonts w:ascii="仿宋" w:eastAsia="仿宋" w:hAnsi="仿宋" w:cs="仿宋"/>
          <w:color w:val="333333"/>
          <w:kern w:val="0"/>
          <w:sz w:val="32"/>
          <w:szCs w:val="32"/>
          <w:shd w:val="clear" w:color="auto" w:fill="FFFFFF"/>
          <w:lang w:bidi="ar"/>
        </w:rPr>
        <w:t>》（苏建招办〔2018〕9号）、《连云港市2023年“双随机、一公开”监管计划》（连双随机</w:t>
      </w:r>
      <w:proofErr w:type="gramStart"/>
      <w:r>
        <w:rPr>
          <w:rFonts w:ascii="仿宋" w:eastAsia="仿宋" w:hAnsi="仿宋" w:cs="仿宋"/>
          <w:color w:val="333333"/>
          <w:kern w:val="0"/>
          <w:sz w:val="32"/>
          <w:szCs w:val="32"/>
          <w:shd w:val="clear" w:color="auto" w:fill="FFFFFF"/>
          <w:lang w:bidi="ar"/>
        </w:rPr>
        <w:t>联席办</w:t>
      </w:r>
      <w:proofErr w:type="gramEnd"/>
      <w:r>
        <w:rPr>
          <w:rFonts w:ascii="仿宋" w:eastAsia="仿宋" w:hAnsi="仿宋" w:cs="仿宋"/>
          <w:color w:val="333333"/>
          <w:kern w:val="0"/>
          <w:sz w:val="32"/>
          <w:szCs w:val="32"/>
          <w:shd w:val="clear" w:color="auto" w:fill="FFFFFF"/>
          <w:lang w:bidi="ar"/>
        </w:rPr>
        <w:t>〔2023〕2号）。</w:t>
      </w:r>
    </w:p>
    <w:p w14:paraId="2BCBBDD9" w14:textId="77777777" w:rsidR="005460FD" w:rsidRDefault="001F1565">
      <w:pPr>
        <w:widowControl/>
        <w:spacing w:line="300" w:lineRule="atLeast"/>
        <w:rPr>
          <w:rFonts w:ascii="黑体" w:eastAsia="黑体" w:hAnsi="黑体" w:cs="黑体" w:hint="eastAsia"/>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lastRenderedPageBreak/>
        <w:t>附件2</w:t>
      </w:r>
    </w:p>
    <w:p w14:paraId="423EF3F5" w14:textId="77777777" w:rsidR="005460FD" w:rsidRDefault="001F1565">
      <w:pPr>
        <w:jc w:val="center"/>
        <w:rPr>
          <w:szCs w:val="21"/>
        </w:rPr>
      </w:pPr>
      <w:r>
        <w:rPr>
          <w:rFonts w:ascii="方正小标宋_GBK" w:eastAsia="方正小标宋_GBK" w:hint="eastAsia"/>
          <w:sz w:val="44"/>
          <w:szCs w:val="44"/>
        </w:rPr>
        <w:t>连云港市工程招标代理机构双随机抽查记录一</w:t>
      </w:r>
    </w:p>
    <w:p w14:paraId="0421C933" w14:textId="77777777" w:rsidR="005460FD" w:rsidRDefault="001F1565">
      <w:pPr>
        <w:jc w:val="left"/>
        <w:rPr>
          <w:rFonts w:ascii="仿宋" w:eastAsia="仿宋" w:hAnsi="仿宋" w:cs="仿宋" w:hint="eastAsia"/>
          <w:sz w:val="24"/>
          <w:szCs w:val="24"/>
        </w:rPr>
      </w:pPr>
      <w:r>
        <w:rPr>
          <w:rFonts w:ascii="仿宋" w:eastAsia="仿宋" w:hAnsi="仿宋" w:cs="仿宋" w:hint="eastAsia"/>
          <w:sz w:val="24"/>
          <w:szCs w:val="24"/>
        </w:rPr>
        <w:t xml:space="preserve">抽查对象：                                                                                            年   月   日 </w:t>
      </w:r>
    </w:p>
    <w:tbl>
      <w:tblPr>
        <w:tblStyle w:val="ad"/>
        <w:tblW w:w="14257" w:type="dxa"/>
        <w:tblLook w:val="04A0" w:firstRow="1" w:lastRow="0" w:firstColumn="1" w:lastColumn="0" w:noHBand="0" w:noVBand="1"/>
      </w:tblPr>
      <w:tblGrid>
        <w:gridCol w:w="772"/>
        <w:gridCol w:w="2595"/>
        <w:gridCol w:w="6000"/>
        <w:gridCol w:w="4890"/>
      </w:tblGrid>
      <w:tr w:rsidR="005460FD" w14:paraId="4A9AE414" w14:textId="77777777">
        <w:trPr>
          <w:trHeight w:val="526"/>
        </w:trPr>
        <w:tc>
          <w:tcPr>
            <w:tcW w:w="772" w:type="dxa"/>
            <w:vAlign w:val="center"/>
          </w:tcPr>
          <w:p w14:paraId="1F305463" w14:textId="77777777" w:rsidR="005460FD" w:rsidRDefault="001F1565">
            <w:pPr>
              <w:jc w:val="center"/>
              <w:rPr>
                <w:rFonts w:ascii="仿宋" w:eastAsia="仿宋" w:hAnsi="仿宋" w:cs="仿宋" w:hint="eastAsia"/>
                <w:b/>
                <w:sz w:val="24"/>
                <w:szCs w:val="24"/>
              </w:rPr>
            </w:pPr>
            <w:r>
              <w:rPr>
                <w:rFonts w:ascii="仿宋" w:eastAsia="仿宋" w:hAnsi="仿宋" w:cs="仿宋" w:hint="eastAsia"/>
                <w:b/>
                <w:sz w:val="24"/>
                <w:szCs w:val="24"/>
              </w:rPr>
              <w:t>序号</w:t>
            </w:r>
          </w:p>
        </w:tc>
        <w:tc>
          <w:tcPr>
            <w:tcW w:w="2595" w:type="dxa"/>
            <w:vAlign w:val="center"/>
          </w:tcPr>
          <w:p w14:paraId="1C222FE9" w14:textId="77777777" w:rsidR="005460FD" w:rsidRDefault="001F1565">
            <w:pPr>
              <w:jc w:val="center"/>
              <w:rPr>
                <w:rFonts w:ascii="仿宋" w:eastAsia="仿宋" w:hAnsi="仿宋" w:cs="仿宋" w:hint="eastAsia"/>
                <w:b/>
                <w:sz w:val="24"/>
                <w:szCs w:val="24"/>
              </w:rPr>
            </w:pPr>
            <w:r>
              <w:rPr>
                <w:rFonts w:ascii="仿宋" w:eastAsia="仿宋" w:hAnsi="仿宋" w:cs="仿宋" w:hint="eastAsia"/>
                <w:b/>
                <w:sz w:val="24"/>
                <w:szCs w:val="24"/>
              </w:rPr>
              <w:t>检查事项</w:t>
            </w:r>
          </w:p>
        </w:tc>
        <w:tc>
          <w:tcPr>
            <w:tcW w:w="6000" w:type="dxa"/>
            <w:vAlign w:val="center"/>
          </w:tcPr>
          <w:p w14:paraId="6694BE3B" w14:textId="77777777" w:rsidR="005460FD" w:rsidRDefault="001F1565">
            <w:pPr>
              <w:snapToGrid w:val="0"/>
              <w:spacing w:line="240" w:lineRule="atLeast"/>
              <w:jc w:val="center"/>
              <w:rPr>
                <w:rFonts w:ascii="仿宋" w:eastAsia="仿宋" w:hAnsi="仿宋" w:cs="仿宋" w:hint="eastAsia"/>
                <w:b/>
                <w:sz w:val="24"/>
                <w:szCs w:val="24"/>
              </w:rPr>
            </w:pPr>
            <w:r>
              <w:rPr>
                <w:rFonts w:ascii="仿宋" w:eastAsia="仿宋" w:hAnsi="仿宋" w:cs="仿宋" w:hint="eastAsia"/>
                <w:b/>
                <w:sz w:val="24"/>
                <w:szCs w:val="24"/>
              </w:rPr>
              <w:t>具体要求</w:t>
            </w:r>
          </w:p>
        </w:tc>
        <w:tc>
          <w:tcPr>
            <w:tcW w:w="4890" w:type="dxa"/>
            <w:vAlign w:val="center"/>
          </w:tcPr>
          <w:p w14:paraId="7352CD4C" w14:textId="77777777" w:rsidR="005460FD" w:rsidRDefault="001F1565">
            <w:pPr>
              <w:snapToGrid w:val="0"/>
              <w:spacing w:line="240" w:lineRule="atLeast"/>
              <w:jc w:val="center"/>
              <w:rPr>
                <w:rFonts w:ascii="仿宋" w:eastAsia="仿宋" w:hAnsi="仿宋" w:cs="仿宋" w:hint="eastAsia"/>
                <w:b/>
                <w:sz w:val="24"/>
                <w:szCs w:val="24"/>
              </w:rPr>
            </w:pPr>
            <w:r>
              <w:rPr>
                <w:rFonts w:ascii="仿宋" w:eastAsia="仿宋" w:hAnsi="仿宋" w:cs="仿宋" w:hint="eastAsia"/>
                <w:b/>
                <w:sz w:val="24"/>
                <w:szCs w:val="24"/>
              </w:rPr>
              <w:t>检查情况</w:t>
            </w:r>
          </w:p>
        </w:tc>
      </w:tr>
      <w:tr w:rsidR="005460FD" w14:paraId="7D027B7D" w14:textId="77777777">
        <w:trPr>
          <w:trHeight w:val="746"/>
        </w:trPr>
        <w:tc>
          <w:tcPr>
            <w:tcW w:w="772" w:type="dxa"/>
            <w:vAlign w:val="center"/>
          </w:tcPr>
          <w:p w14:paraId="332CBCB1"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w:t>
            </w:r>
          </w:p>
        </w:tc>
        <w:tc>
          <w:tcPr>
            <w:tcW w:w="2595" w:type="dxa"/>
            <w:vAlign w:val="center"/>
          </w:tcPr>
          <w:p w14:paraId="564F9B94"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单位基本信息填写</w:t>
            </w:r>
          </w:p>
        </w:tc>
        <w:tc>
          <w:tcPr>
            <w:tcW w:w="6000" w:type="dxa"/>
            <w:vAlign w:val="center"/>
          </w:tcPr>
          <w:p w14:paraId="47106F55"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营业执照的单位名称、实际从业单位名称和代理系统中填写的单位名称一致；统一社会信用代码填写准确</w:t>
            </w:r>
          </w:p>
        </w:tc>
        <w:tc>
          <w:tcPr>
            <w:tcW w:w="4890" w:type="dxa"/>
            <w:vAlign w:val="center"/>
          </w:tcPr>
          <w:p w14:paraId="5C8BDF4D" w14:textId="77777777" w:rsidR="005460FD" w:rsidRDefault="005460FD">
            <w:pPr>
              <w:jc w:val="center"/>
              <w:rPr>
                <w:rFonts w:ascii="仿宋" w:eastAsia="仿宋" w:hAnsi="仿宋" w:cs="仿宋" w:hint="eastAsia"/>
                <w:sz w:val="24"/>
                <w:szCs w:val="24"/>
              </w:rPr>
            </w:pPr>
          </w:p>
        </w:tc>
      </w:tr>
      <w:tr w:rsidR="005460FD" w14:paraId="225465E5" w14:textId="77777777">
        <w:trPr>
          <w:trHeight w:val="806"/>
        </w:trPr>
        <w:tc>
          <w:tcPr>
            <w:tcW w:w="772" w:type="dxa"/>
            <w:vAlign w:val="center"/>
          </w:tcPr>
          <w:p w14:paraId="6348678A"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2</w:t>
            </w:r>
          </w:p>
        </w:tc>
        <w:tc>
          <w:tcPr>
            <w:tcW w:w="2595" w:type="dxa"/>
            <w:vAlign w:val="center"/>
          </w:tcPr>
          <w:p w14:paraId="6BB90028"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办公地址面积核对</w:t>
            </w:r>
          </w:p>
        </w:tc>
        <w:tc>
          <w:tcPr>
            <w:tcW w:w="6000" w:type="dxa"/>
            <w:vAlign w:val="center"/>
          </w:tcPr>
          <w:p w14:paraId="3347F55E"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实际办公地址、办公面积填写属实</w:t>
            </w:r>
          </w:p>
        </w:tc>
        <w:tc>
          <w:tcPr>
            <w:tcW w:w="4890" w:type="dxa"/>
            <w:vAlign w:val="center"/>
          </w:tcPr>
          <w:p w14:paraId="6A9CF448" w14:textId="77777777" w:rsidR="005460FD" w:rsidRDefault="005460FD">
            <w:pPr>
              <w:jc w:val="center"/>
              <w:rPr>
                <w:rFonts w:ascii="仿宋" w:eastAsia="仿宋" w:hAnsi="仿宋" w:cs="仿宋" w:hint="eastAsia"/>
                <w:sz w:val="24"/>
                <w:szCs w:val="24"/>
              </w:rPr>
            </w:pPr>
          </w:p>
        </w:tc>
      </w:tr>
      <w:tr w:rsidR="005460FD" w14:paraId="0FF627C1" w14:textId="77777777">
        <w:trPr>
          <w:trHeight w:val="791"/>
        </w:trPr>
        <w:tc>
          <w:tcPr>
            <w:tcW w:w="772" w:type="dxa"/>
            <w:vAlign w:val="center"/>
          </w:tcPr>
          <w:p w14:paraId="1AD5BFB6"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3</w:t>
            </w:r>
          </w:p>
        </w:tc>
        <w:tc>
          <w:tcPr>
            <w:tcW w:w="2595" w:type="dxa"/>
            <w:vAlign w:val="center"/>
          </w:tcPr>
          <w:p w14:paraId="15286177"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负责人员身份核对</w:t>
            </w:r>
          </w:p>
        </w:tc>
        <w:tc>
          <w:tcPr>
            <w:tcW w:w="6000" w:type="dxa"/>
            <w:vAlign w:val="center"/>
          </w:tcPr>
          <w:p w14:paraId="492FDC7C"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机构负责人姓名、联系电话填写属实</w:t>
            </w:r>
          </w:p>
        </w:tc>
        <w:tc>
          <w:tcPr>
            <w:tcW w:w="4890" w:type="dxa"/>
            <w:vAlign w:val="center"/>
          </w:tcPr>
          <w:p w14:paraId="4C2A5B1C" w14:textId="77777777" w:rsidR="005460FD" w:rsidRDefault="005460FD">
            <w:pPr>
              <w:jc w:val="center"/>
              <w:rPr>
                <w:rFonts w:ascii="仿宋" w:eastAsia="仿宋" w:hAnsi="仿宋" w:cs="仿宋" w:hint="eastAsia"/>
                <w:sz w:val="24"/>
                <w:szCs w:val="24"/>
              </w:rPr>
            </w:pPr>
          </w:p>
        </w:tc>
      </w:tr>
      <w:tr w:rsidR="005460FD" w14:paraId="01420E45" w14:textId="77777777">
        <w:trPr>
          <w:trHeight w:val="936"/>
        </w:trPr>
        <w:tc>
          <w:tcPr>
            <w:tcW w:w="772" w:type="dxa"/>
            <w:vAlign w:val="center"/>
          </w:tcPr>
          <w:p w14:paraId="715FBDC6"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4</w:t>
            </w:r>
          </w:p>
        </w:tc>
        <w:tc>
          <w:tcPr>
            <w:tcW w:w="2595" w:type="dxa"/>
            <w:vAlign w:val="center"/>
          </w:tcPr>
          <w:p w14:paraId="01004AA5"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从业人员信息比对</w:t>
            </w:r>
          </w:p>
        </w:tc>
        <w:tc>
          <w:tcPr>
            <w:tcW w:w="6000" w:type="dxa"/>
            <w:vAlign w:val="center"/>
          </w:tcPr>
          <w:p w14:paraId="033C5D35"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专职从业人员信息填写准确，社保和劳动合同齐备，且实际在岗在职</w:t>
            </w:r>
          </w:p>
        </w:tc>
        <w:tc>
          <w:tcPr>
            <w:tcW w:w="4890" w:type="dxa"/>
            <w:vAlign w:val="center"/>
          </w:tcPr>
          <w:p w14:paraId="3DD075C0" w14:textId="77777777" w:rsidR="005460FD" w:rsidRDefault="005460FD">
            <w:pPr>
              <w:jc w:val="center"/>
              <w:rPr>
                <w:rFonts w:ascii="仿宋" w:eastAsia="仿宋" w:hAnsi="仿宋" w:cs="仿宋" w:hint="eastAsia"/>
                <w:sz w:val="24"/>
                <w:szCs w:val="24"/>
              </w:rPr>
            </w:pPr>
          </w:p>
        </w:tc>
      </w:tr>
      <w:tr w:rsidR="005460FD" w14:paraId="67FD8CD8" w14:textId="77777777">
        <w:trPr>
          <w:trHeight w:val="936"/>
        </w:trPr>
        <w:tc>
          <w:tcPr>
            <w:tcW w:w="772" w:type="dxa"/>
            <w:vAlign w:val="center"/>
          </w:tcPr>
          <w:p w14:paraId="5E2A2B2E"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5</w:t>
            </w:r>
          </w:p>
        </w:tc>
        <w:tc>
          <w:tcPr>
            <w:tcW w:w="2595" w:type="dxa"/>
            <w:vAlign w:val="center"/>
          </w:tcPr>
          <w:p w14:paraId="12C773CF"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其它需要记录内容</w:t>
            </w:r>
          </w:p>
        </w:tc>
        <w:tc>
          <w:tcPr>
            <w:tcW w:w="6000" w:type="dxa"/>
            <w:vAlign w:val="center"/>
          </w:tcPr>
          <w:p w14:paraId="08B280F4"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现场检查发现代理企业运营存在其它违法违规或不当情形的，可予以如实记录</w:t>
            </w:r>
          </w:p>
        </w:tc>
        <w:tc>
          <w:tcPr>
            <w:tcW w:w="4890" w:type="dxa"/>
            <w:vAlign w:val="center"/>
          </w:tcPr>
          <w:p w14:paraId="4309BF52" w14:textId="77777777" w:rsidR="005460FD" w:rsidRDefault="005460FD">
            <w:pPr>
              <w:snapToGrid w:val="0"/>
              <w:spacing w:line="240" w:lineRule="atLeast"/>
              <w:jc w:val="center"/>
              <w:rPr>
                <w:rFonts w:ascii="仿宋" w:eastAsia="仿宋" w:hAnsi="仿宋" w:cs="仿宋" w:hint="eastAsia"/>
                <w:sz w:val="24"/>
                <w:szCs w:val="24"/>
              </w:rPr>
            </w:pPr>
          </w:p>
        </w:tc>
      </w:tr>
    </w:tbl>
    <w:p w14:paraId="0511356E"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检查成员签名：                                                             抽查对象代表签名：</w:t>
      </w:r>
    </w:p>
    <w:p w14:paraId="003B7337" w14:textId="77777777" w:rsidR="005460FD" w:rsidRDefault="005460FD">
      <w:pPr>
        <w:rPr>
          <w:rFonts w:ascii="仿宋" w:eastAsia="仿宋" w:hAnsi="仿宋" w:cs="仿宋" w:hint="eastAsia"/>
          <w:sz w:val="24"/>
          <w:szCs w:val="24"/>
        </w:rPr>
      </w:pPr>
    </w:p>
    <w:p w14:paraId="03BFA594" w14:textId="77777777" w:rsidR="005460FD" w:rsidRDefault="005460FD">
      <w:pPr>
        <w:jc w:val="center"/>
        <w:rPr>
          <w:rFonts w:ascii="方正小标宋_GBK" w:eastAsia="方正小标宋_GBK" w:cs="Times New Roman"/>
          <w:sz w:val="44"/>
          <w:szCs w:val="44"/>
        </w:rPr>
      </w:pPr>
    </w:p>
    <w:p w14:paraId="6A3FD2C4" w14:textId="77777777" w:rsidR="005460FD" w:rsidRDefault="001F1565">
      <w:pPr>
        <w:jc w:val="center"/>
        <w:rPr>
          <w:rFonts w:ascii="方正小标宋_GBK" w:eastAsia="方正小标宋_GBK" w:cs="Times New Roman"/>
          <w:sz w:val="44"/>
          <w:szCs w:val="44"/>
        </w:rPr>
      </w:pPr>
      <w:r>
        <w:rPr>
          <w:rFonts w:ascii="方正小标宋_GBK" w:eastAsia="方正小标宋_GBK" w:cs="Times New Roman" w:hint="eastAsia"/>
          <w:sz w:val="44"/>
          <w:szCs w:val="44"/>
        </w:rPr>
        <w:lastRenderedPageBreak/>
        <w:t>连云港市工程招标代理机构双随机抽查记录表二</w:t>
      </w:r>
    </w:p>
    <w:p w14:paraId="2D8593AA"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 xml:space="preserve"> </w:t>
      </w:r>
    </w:p>
    <w:p w14:paraId="787EA803" w14:textId="77777777" w:rsidR="005460FD" w:rsidRDefault="001F1565">
      <w:pPr>
        <w:jc w:val="left"/>
        <w:rPr>
          <w:rFonts w:ascii="仿宋" w:eastAsia="仿宋" w:hAnsi="仿宋" w:cs="仿宋" w:hint="eastAsia"/>
          <w:sz w:val="24"/>
          <w:szCs w:val="24"/>
        </w:rPr>
      </w:pPr>
      <w:r>
        <w:rPr>
          <w:rFonts w:ascii="仿宋" w:eastAsia="仿宋" w:hAnsi="仿宋" w:cs="仿宋" w:hint="eastAsia"/>
          <w:sz w:val="24"/>
          <w:szCs w:val="24"/>
        </w:rPr>
        <w:t xml:space="preserve">抽查对象：                                                                                           年   月  日                                                                           </w:t>
      </w:r>
    </w:p>
    <w:tbl>
      <w:tblPr>
        <w:tblStyle w:val="ad"/>
        <w:tblW w:w="14194" w:type="dxa"/>
        <w:tblInd w:w="-34" w:type="dxa"/>
        <w:tblLayout w:type="fixed"/>
        <w:tblLook w:val="04A0" w:firstRow="1" w:lastRow="0" w:firstColumn="1" w:lastColumn="0" w:noHBand="0" w:noVBand="1"/>
      </w:tblPr>
      <w:tblGrid>
        <w:gridCol w:w="761"/>
        <w:gridCol w:w="2640"/>
        <w:gridCol w:w="5993"/>
        <w:gridCol w:w="4800"/>
      </w:tblGrid>
      <w:tr w:rsidR="005460FD" w14:paraId="0C3CE056" w14:textId="77777777">
        <w:trPr>
          <w:trHeight w:val="512"/>
        </w:trPr>
        <w:tc>
          <w:tcPr>
            <w:tcW w:w="761" w:type="dxa"/>
            <w:vAlign w:val="center"/>
          </w:tcPr>
          <w:p w14:paraId="2E007154" w14:textId="77777777" w:rsidR="005460FD" w:rsidRDefault="001F1565">
            <w:pPr>
              <w:jc w:val="center"/>
              <w:rPr>
                <w:rFonts w:ascii="仿宋" w:eastAsia="仿宋" w:hAnsi="仿宋" w:cs="仿宋" w:hint="eastAsia"/>
                <w:b/>
                <w:sz w:val="24"/>
                <w:szCs w:val="24"/>
              </w:rPr>
            </w:pPr>
            <w:r>
              <w:rPr>
                <w:rFonts w:ascii="仿宋" w:eastAsia="仿宋" w:hAnsi="仿宋" w:cs="仿宋" w:hint="eastAsia"/>
                <w:b/>
                <w:sz w:val="24"/>
                <w:szCs w:val="24"/>
              </w:rPr>
              <w:t>序号</w:t>
            </w:r>
          </w:p>
        </w:tc>
        <w:tc>
          <w:tcPr>
            <w:tcW w:w="2640" w:type="dxa"/>
            <w:vAlign w:val="center"/>
          </w:tcPr>
          <w:p w14:paraId="62086F44" w14:textId="77777777" w:rsidR="005460FD" w:rsidRDefault="001F1565">
            <w:pPr>
              <w:jc w:val="center"/>
              <w:rPr>
                <w:rFonts w:ascii="仿宋" w:eastAsia="仿宋" w:hAnsi="仿宋" w:cs="仿宋" w:hint="eastAsia"/>
                <w:b/>
                <w:sz w:val="24"/>
                <w:szCs w:val="24"/>
              </w:rPr>
            </w:pPr>
            <w:r>
              <w:rPr>
                <w:rFonts w:ascii="仿宋" w:eastAsia="仿宋" w:hAnsi="仿宋" w:cs="仿宋" w:hint="eastAsia"/>
                <w:b/>
                <w:sz w:val="24"/>
                <w:szCs w:val="24"/>
              </w:rPr>
              <w:t>检查事项</w:t>
            </w:r>
          </w:p>
        </w:tc>
        <w:tc>
          <w:tcPr>
            <w:tcW w:w="5993" w:type="dxa"/>
            <w:vAlign w:val="center"/>
          </w:tcPr>
          <w:p w14:paraId="78A1760A" w14:textId="77777777" w:rsidR="005460FD" w:rsidRDefault="001F1565">
            <w:pPr>
              <w:snapToGrid w:val="0"/>
              <w:spacing w:line="240" w:lineRule="atLeast"/>
              <w:jc w:val="center"/>
              <w:rPr>
                <w:rFonts w:ascii="仿宋" w:eastAsia="仿宋" w:hAnsi="仿宋" w:cs="仿宋" w:hint="eastAsia"/>
                <w:b/>
                <w:sz w:val="24"/>
                <w:szCs w:val="24"/>
              </w:rPr>
            </w:pPr>
            <w:r>
              <w:rPr>
                <w:rFonts w:ascii="仿宋" w:eastAsia="仿宋" w:hAnsi="仿宋" w:cs="仿宋" w:hint="eastAsia"/>
                <w:b/>
                <w:sz w:val="24"/>
                <w:szCs w:val="24"/>
              </w:rPr>
              <w:t>具体要求</w:t>
            </w:r>
          </w:p>
        </w:tc>
        <w:tc>
          <w:tcPr>
            <w:tcW w:w="4800" w:type="dxa"/>
            <w:vAlign w:val="center"/>
          </w:tcPr>
          <w:p w14:paraId="653A64E0" w14:textId="77777777" w:rsidR="005460FD" w:rsidRDefault="001F1565">
            <w:pPr>
              <w:snapToGrid w:val="0"/>
              <w:spacing w:line="240" w:lineRule="atLeast"/>
              <w:jc w:val="center"/>
              <w:rPr>
                <w:rFonts w:ascii="仿宋" w:eastAsia="仿宋" w:hAnsi="仿宋" w:cs="仿宋" w:hint="eastAsia"/>
                <w:b/>
                <w:sz w:val="24"/>
                <w:szCs w:val="24"/>
              </w:rPr>
            </w:pPr>
            <w:r>
              <w:rPr>
                <w:rFonts w:ascii="仿宋" w:eastAsia="仿宋" w:hAnsi="仿宋" w:cs="仿宋" w:hint="eastAsia"/>
                <w:b/>
                <w:sz w:val="24"/>
                <w:szCs w:val="24"/>
              </w:rPr>
              <w:t>检查情况</w:t>
            </w:r>
          </w:p>
        </w:tc>
      </w:tr>
      <w:tr w:rsidR="005460FD" w14:paraId="3CFCA350" w14:textId="77777777">
        <w:trPr>
          <w:trHeight w:val="677"/>
        </w:trPr>
        <w:tc>
          <w:tcPr>
            <w:tcW w:w="761" w:type="dxa"/>
            <w:vAlign w:val="center"/>
          </w:tcPr>
          <w:p w14:paraId="1676F97E"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w:t>
            </w:r>
          </w:p>
        </w:tc>
        <w:tc>
          <w:tcPr>
            <w:tcW w:w="2640" w:type="dxa"/>
            <w:vAlign w:val="center"/>
          </w:tcPr>
          <w:p w14:paraId="6D4E1DBA"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项目基本信息填写</w:t>
            </w:r>
          </w:p>
        </w:tc>
        <w:tc>
          <w:tcPr>
            <w:tcW w:w="5993" w:type="dxa"/>
            <w:vAlign w:val="center"/>
          </w:tcPr>
          <w:p w14:paraId="68D7694C"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工程名称、主体名称、招标内容填写清晰准确</w:t>
            </w:r>
          </w:p>
        </w:tc>
        <w:tc>
          <w:tcPr>
            <w:tcW w:w="4800" w:type="dxa"/>
            <w:vAlign w:val="center"/>
          </w:tcPr>
          <w:p w14:paraId="2AEF64D9" w14:textId="77777777" w:rsidR="005460FD" w:rsidRDefault="005460FD">
            <w:pPr>
              <w:snapToGrid w:val="0"/>
              <w:spacing w:line="240" w:lineRule="atLeast"/>
              <w:rPr>
                <w:rFonts w:ascii="仿宋" w:eastAsia="仿宋" w:hAnsi="仿宋" w:cs="仿宋" w:hint="eastAsia"/>
                <w:sz w:val="24"/>
                <w:szCs w:val="24"/>
              </w:rPr>
            </w:pPr>
          </w:p>
        </w:tc>
      </w:tr>
      <w:tr w:rsidR="005460FD" w14:paraId="09881A6C" w14:textId="77777777">
        <w:trPr>
          <w:trHeight w:val="672"/>
        </w:trPr>
        <w:tc>
          <w:tcPr>
            <w:tcW w:w="761" w:type="dxa"/>
            <w:vAlign w:val="center"/>
          </w:tcPr>
          <w:p w14:paraId="4311FCAB"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2</w:t>
            </w:r>
          </w:p>
        </w:tc>
        <w:tc>
          <w:tcPr>
            <w:tcW w:w="2640" w:type="dxa"/>
            <w:vAlign w:val="center"/>
          </w:tcPr>
          <w:p w14:paraId="24170656"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招标计划提前发布</w:t>
            </w:r>
          </w:p>
        </w:tc>
        <w:tc>
          <w:tcPr>
            <w:tcW w:w="5993" w:type="dxa"/>
            <w:vAlign w:val="center"/>
          </w:tcPr>
          <w:p w14:paraId="225ADF65"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提前30日发布招标计划，特殊情况有佐证资料</w:t>
            </w:r>
          </w:p>
        </w:tc>
        <w:tc>
          <w:tcPr>
            <w:tcW w:w="4800" w:type="dxa"/>
            <w:vAlign w:val="center"/>
          </w:tcPr>
          <w:p w14:paraId="1338EA7B" w14:textId="77777777" w:rsidR="005460FD" w:rsidRDefault="005460FD">
            <w:pPr>
              <w:snapToGrid w:val="0"/>
              <w:spacing w:line="240" w:lineRule="atLeast"/>
              <w:rPr>
                <w:rFonts w:ascii="仿宋" w:eastAsia="仿宋" w:hAnsi="仿宋" w:cs="仿宋" w:hint="eastAsia"/>
                <w:sz w:val="24"/>
                <w:szCs w:val="24"/>
              </w:rPr>
            </w:pPr>
          </w:p>
        </w:tc>
      </w:tr>
      <w:tr w:rsidR="005460FD" w14:paraId="63E39133" w14:textId="77777777">
        <w:trPr>
          <w:trHeight w:val="637"/>
        </w:trPr>
        <w:tc>
          <w:tcPr>
            <w:tcW w:w="761" w:type="dxa"/>
            <w:vAlign w:val="center"/>
          </w:tcPr>
          <w:p w14:paraId="456A5B61"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3</w:t>
            </w:r>
          </w:p>
        </w:tc>
        <w:tc>
          <w:tcPr>
            <w:tcW w:w="2640" w:type="dxa"/>
            <w:vAlign w:val="center"/>
          </w:tcPr>
          <w:p w14:paraId="1C407048" w14:textId="77777777" w:rsidR="005460FD" w:rsidRDefault="001F1565">
            <w:pPr>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招标前置条件备案</w:t>
            </w:r>
          </w:p>
        </w:tc>
        <w:tc>
          <w:tcPr>
            <w:tcW w:w="5993" w:type="dxa"/>
            <w:vAlign w:val="center"/>
          </w:tcPr>
          <w:p w14:paraId="6F203E0A"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立项合法、图纸合格、资金到位，备案资料完整</w:t>
            </w:r>
          </w:p>
        </w:tc>
        <w:tc>
          <w:tcPr>
            <w:tcW w:w="4800" w:type="dxa"/>
            <w:vAlign w:val="center"/>
          </w:tcPr>
          <w:p w14:paraId="42F8F534" w14:textId="77777777" w:rsidR="005460FD" w:rsidRDefault="005460FD">
            <w:pPr>
              <w:snapToGrid w:val="0"/>
              <w:spacing w:line="240" w:lineRule="atLeast"/>
              <w:rPr>
                <w:rFonts w:ascii="仿宋" w:eastAsia="仿宋" w:hAnsi="仿宋" w:cs="仿宋" w:hint="eastAsia"/>
                <w:sz w:val="24"/>
                <w:szCs w:val="24"/>
              </w:rPr>
            </w:pPr>
          </w:p>
        </w:tc>
      </w:tr>
      <w:tr w:rsidR="005460FD" w14:paraId="27781AD6" w14:textId="77777777">
        <w:trPr>
          <w:trHeight w:val="637"/>
        </w:trPr>
        <w:tc>
          <w:tcPr>
            <w:tcW w:w="761" w:type="dxa"/>
            <w:vAlign w:val="center"/>
          </w:tcPr>
          <w:p w14:paraId="2C462C0B"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4</w:t>
            </w:r>
          </w:p>
        </w:tc>
        <w:tc>
          <w:tcPr>
            <w:tcW w:w="2640" w:type="dxa"/>
            <w:vAlign w:val="center"/>
          </w:tcPr>
          <w:p w14:paraId="1B1465A9" w14:textId="77777777" w:rsidR="005460FD" w:rsidRDefault="001F1565">
            <w:pPr>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招标代理合同签订</w:t>
            </w:r>
          </w:p>
        </w:tc>
        <w:tc>
          <w:tcPr>
            <w:tcW w:w="5993" w:type="dxa"/>
            <w:vAlign w:val="center"/>
          </w:tcPr>
          <w:p w14:paraId="788CB8B1"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主体名称、委托内容、价款、时间等清晰准确</w:t>
            </w:r>
          </w:p>
        </w:tc>
        <w:tc>
          <w:tcPr>
            <w:tcW w:w="4800" w:type="dxa"/>
            <w:vAlign w:val="center"/>
          </w:tcPr>
          <w:p w14:paraId="49965643" w14:textId="77777777" w:rsidR="005460FD" w:rsidRDefault="005460FD">
            <w:pPr>
              <w:snapToGrid w:val="0"/>
              <w:spacing w:line="240" w:lineRule="atLeast"/>
              <w:rPr>
                <w:rFonts w:ascii="仿宋" w:eastAsia="仿宋" w:hAnsi="仿宋" w:cs="仿宋" w:hint="eastAsia"/>
                <w:sz w:val="24"/>
                <w:szCs w:val="24"/>
              </w:rPr>
            </w:pPr>
          </w:p>
        </w:tc>
      </w:tr>
      <w:tr w:rsidR="005460FD" w14:paraId="52CBC4C2" w14:textId="77777777">
        <w:trPr>
          <w:trHeight w:val="537"/>
        </w:trPr>
        <w:tc>
          <w:tcPr>
            <w:tcW w:w="761" w:type="dxa"/>
            <w:vAlign w:val="center"/>
          </w:tcPr>
          <w:p w14:paraId="45AA5D0F"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5</w:t>
            </w:r>
          </w:p>
        </w:tc>
        <w:tc>
          <w:tcPr>
            <w:tcW w:w="2640" w:type="dxa"/>
            <w:vAlign w:val="center"/>
          </w:tcPr>
          <w:p w14:paraId="33C0CFB5" w14:textId="77777777" w:rsidR="005460FD" w:rsidRDefault="001F1565">
            <w:pPr>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代理项目实施人员</w:t>
            </w:r>
          </w:p>
        </w:tc>
        <w:tc>
          <w:tcPr>
            <w:tcW w:w="5993" w:type="dxa"/>
            <w:vAlign w:val="center"/>
          </w:tcPr>
          <w:p w14:paraId="06ED22A2"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代理项目组成员名单完整、考试合格、信息登记</w:t>
            </w:r>
          </w:p>
        </w:tc>
        <w:tc>
          <w:tcPr>
            <w:tcW w:w="4800" w:type="dxa"/>
            <w:vAlign w:val="center"/>
          </w:tcPr>
          <w:p w14:paraId="52564617" w14:textId="77777777" w:rsidR="005460FD" w:rsidRDefault="005460FD">
            <w:pPr>
              <w:snapToGrid w:val="0"/>
              <w:spacing w:line="240" w:lineRule="atLeast"/>
              <w:rPr>
                <w:rFonts w:ascii="仿宋" w:eastAsia="仿宋" w:hAnsi="仿宋" w:cs="仿宋" w:hint="eastAsia"/>
                <w:sz w:val="24"/>
                <w:szCs w:val="24"/>
              </w:rPr>
            </w:pPr>
          </w:p>
        </w:tc>
      </w:tr>
      <w:tr w:rsidR="005460FD" w14:paraId="1D8FBAE3" w14:textId="77777777">
        <w:trPr>
          <w:trHeight w:val="782"/>
        </w:trPr>
        <w:tc>
          <w:tcPr>
            <w:tcW w:w="761" w:type="dxa"/>
            <w:vAlign w:val="center"/>
          </w:tcPr>
          <w:p w14:paraId="6E482F99"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6</w:t>
            </w:r>
          </w:p>
        </w:tc>
        <w:tc>
          <w:tcPr>
            <w:tcW w:w="2640" w:type="dxa"/>
            <w:vAlign w:val="center"/>
          </w:tcPr>
          <w:p w14:paraId="6256FAB7"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服务费用收取支付</w:t>
            </w:r>
          </w:p>
        </w:tc>
        <w:tc>
          <w:tcPr>
            <w:tcW w:w="5993" w:type="dxa"/>
            <w:vAlign w:val="center"/>
          </w:tcPr>
          <w:p w14:paraId="3DDD1B51"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招标代理费和专家评审费应当谁委托谁付费，数额不得畸高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w:t>
            </w:r>
          </w:p>
        </w:tc>
        <w:tc>
          <w:tcPr>
            <w:tcW w:w="4800" w:type="dxa"/>
            <w:vAlign w:val="center"/>
          </w:tcPr>
          <w:p w14:paraId="666DCE49" w14:textId="77777777" w:rsidR="005460FD" w:rsidRDefault="005460FD">
            <w:pPr>
              <w:rPr>
                <w:rFonts w:ascii="仿宋" w:eastAsia="仿宋" w:hAnsi="仿宋" w:cs="仿宋" w:hint="eastAsia"/>
                <w:sz w:val="24"/>
                <w:szCs w:val="24"/>
              </w:rPr>
            </w:pPr>
          </w:p>
        </w:tc>
      </w:tr>
      <w:tr w:rsidR="005460FD" w14:paraId="2D079610" w14:textId="77777777">
        <w:trPr>
          <w:trHeight w:val="637"/>
        </w:trPr>
        <w:tc>
          <w:tcPr>
            <w:tcW w:w="761" w:type="dxa"/>
            <w:vAlign w:val="center"/>
          </w:tcPr>
          <w:p w14:paraId="2E014D50"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7</w:t>
            </w:r>
          </w:p>
        </w:tc>
        <w:tc>
          <w:tcPr>
            <w:tcW w:w="2640" w:type="dxa"/>
            <w:vAlign w:val="center"/>
          </w:tcPr>
          <w:p w14:paraId="02FFCE68"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初步发包方案备案</w:t>
            </w:r>
          </w:p>
        </w:tc>
        <w:tc>
          <w:tcPr>
            <w:tcW w:w="5993" w:type="dxa"/>
            <w:vAlign w:val="center"/>
          </w:tcPr>
          <w:p w14:paraId="2A9E252E"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发包方案信息完整，内容和实际发包应当一致</w:t>
            </w:r>
          </w:p>
        </w:tc>
        <w:tc>
          <w:tcPr>
            <w:tcW w:w="4800" w:type="dxa"/>
            <w:vAlign w:val="center"/>
          </w:tcPr>
          <w:p w14:paraId="10050E70" w14:textId="77777777" w:rsidR="005460FD" w:rsidRDefault="005460FD">
            <w:pPr>
              <w:rPr>
                <w:rFonts w:ascii="仿宋" w:eastAsia="仿宋" w:hAnsi="仿宋" w:cs="仿宋" w:hint="eastAsia"/>
                <w:sz w:val="24"/>
                <w:szCs w:val="24"/>
              </w:rPr>
            </w:pPr>
          </w:p>
        </w:tc>
      </w:tr>
      <w:tr w:rsidR="005460FD" w14:paraId="5406B505" w14:textId="77777777">
        <w:trPr>
          <w:trHeight w:val="722"/>
        </w:trPr>
        <w:tc>
          <w:tcPr>
            <w:tcW w:w="761" w:type="dxa"/>
            <w:vAlign w:val="center"/>
          </w:tcPr>
          <w:p w14:paraId="1714A035"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8</w:t>
            </w:r>
          </w:p>
        </w:tc>
        <w:tc>
          <w:tcPr>
            <w:tcW w:w="2640" w:type="dxa"/>
            <w:vAlign w:val="center"/>
          </w:tcPr>
          <w:p w14:paraId="0D52D42B"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招标信息发布时限</w:t>
            </w:r>
          </w:p>
        </w:tc>
        <w:tc>
          <w:tcPr>
            <w:tcW w:w="5993" w:type="dxa"/>
            <w:vAlign w:val="center"/>
          </w:tcPr>
          <w:p w14:paraId="3DA230F7"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招标公告发布、评标结果公示、中标结果公告应当符合法定时限</w:t>
            </w:r>
          </w:p>
        </w:tc>
        <w:tc>
          <w:tcPr>
            <w:tcW w:w="4800" w:type="dxa"/>
            <w:vAlign w:val="center"/>
          </w:tcPr>
          <w:p w14:paraId="123D482E" w14:textId="77777777" w:rsidR="005460FD" w:rsidRDefault="005460FD">
            <w:pPr>
              <w:rPr>
                <w:rFonts w:ascii="仿宋" w:eastAsia="仿宋" w:hAnsi="仿宋" w:cs="仿宋" w:hint="eastAsia"/>
                <w:sz w:val="24"/>
                <w:szCs w:val="24"/>
              </w:rPr>
            </w:pPr>
          </w:p>
        </w:tc>
      </w:tr>
    </w:tbl>
    <w:p w14:paraId="205B7662"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检查成员签名：                                                               抽查对象代表签名：</w:t>
      </w:r>
    </w:p>
    <w:p w14:paraId="6FD940DA" w14:textId="77777777" w:rsidR="005460FD" w:rsidRDefault="005460FD">
      <w:pPr>
        <w:rPr>
          <w:rFonts w:ascii="仿宋" w:eastAsia="仿宋" w:hAnsi="仿宋" w:cs="仿宋" w:hint="eastAsia"/>
          <w:sz w:val="24"/>
          <w:szCs w:val="24"/>
        </w:rPr>
      </w:pPr>
    </w:p>
    <w:p w14:paraId="7C99CE52" w14:textId="77777777" w:rsidR="005460FD" w:rsidRDefault="005460FD">
      <w:pPr>
        <w:rPr>
          <w:rFonts w:ascii="仿宋" w:eastAsia="仿宋" w:hAnsi="仿宋" w:cs="仿宋" w:hint="eastAsia"/>
          <w:sz w:val="24"/>
          <w:szCs w:val="24"/>
        </w:rPr>
      </w:pPr>
    </w:p>
    <w:p w14:paraId="338D2BFB" w14:textId="77777777" w:rsidR="005460FD" w:rsidRDefault="005460FD">
      <w:pPr>
        <w:rPr>
          <w:rFonts w:ascii="仿宋" w:eastAsia="仿宋" w:hAnsi="仿宋" w:cs="仿宋" w:hint="eastAsia"/>
          <w:sz w:val="24"/>
          <w:szCs w:val="24"/>
        </w:rPr>
      </w:pPr>
    </w:p>
    <w:p w14:paraId="49DD1054"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lastRenderedPageBreak/>
        <w:t xml:space="preserve">抽查对象：                                                                                           年   月  日                                                                                                     </w:t>
      </w:r>
    </w:p>
    <w:tbl>
      <w:tblPr>
        <w:tblStyle w:val="ad"/>
        <w:tblW w:w="0" w:type="auto"/>
        <w:tblLook w:val="04A0" w:firstRow="1" w:lastRow="0" w:firstColumn="1" w:lastColumn="0" w:noHBand="0" w:noVBand="1"/>
      </w:tblPr>
      <w:tblGrid>
        <w:gridCol w:w="753"/>
        <w:gridCol w:w="2580"/>
        <w:gridCol w:w="5749"/>
        <w:gridCol w:w="4910"/>
      </w:tblGrid>
      <w:tr w:rsidR="005460FD" w14:paraId="1AEDE3BF" w14:textId="77777777">
        <w:trPr>
          <w:trHeight w:hRule="exact" w:val="850"/>
        </w:trPr>
        <w:tc>
          <w:tcPr>
            <w:tcW w:w="757" w:type="dxa"/>
            <w:vAlign w:val="center"/>
          </w:tcPr>
          <w:p w14:paraId="40C83FAE" w14:textId="77777777" w:rsidR="005460FD" w:rsidRDefault="001F1565">
            <w:pPr>
              <w:jc w:val="center"/>
              <w:rPr>
                <w:rFonts w:ascii="仿宋" w:eastAsia="仿宋" w:hAnsi="仿宋" w:cs="仿宋" w:hint="eastAsia"/>
                <w:b/>
                <w:sz w:val="24"/>
                <w:szCs w:val="24"/>
              </w:rPr>
            </w:pPr>
            <w:r>
              <w:rPr>
                <w:rFonts w:ascii="仿宋" w:eastAsia="仿宋" w:hAnsi="仿宋" w:cs="仿宋" w:hint="eastAsia"/>
                <w:b/>
                <w:sz w:val="24"/>
                <w:szCs w:val="24"/>
              </w:rPr>
              <w:t>序号</w:t>
            </w:r>
          </w:p>
        </w:tc>
        <w:tc>
          <w:tcPr>
            <w:tcW w:w="2610" w:type="dxa"/>
            <w:vAlign w:val="center"/>
          </w:tcPr>
          <w:p w14:paraId="5D3FD5E5" w14:textId="77777777" w:rsidR="005460FD" w:rsidRDefault="001F1565">
            <w:pPr>
              <w:jc w:val="center"/>
              <w:rPr>
                <w:rFonts w:ascii="仿宋" w:eastAsia="仿宋" w:hAnsi="仿宋" w:cs="仿宋" w:hint="eastAsia"/>
                <w:b/>
                <w:sz w:val="24"/>
                <w:szCs w:val="24"/>
              </w:rPr>
            </w:pPr>
            <w:r>
              <w:rPr>
                <w:rFonts w:ascii="仿宋" w:eastAsia="仿宋" w:hAnsi="仿宋" w:cs="仿宋" w:hint="eastAsia"/>
                <w:b/>
                <w:sz w:val="24"/>
                <w:szCs w:val="24"/>
              </w:rPr>
              <w:t>检查事项</w:t>
            </w:r>
          </w:p>
        </w:tc>
        <w:tc>
          <w:tcPr>
            <w:tcW w:w="5820" w:type="dxa"/>
            <w:vAlign w:val="center"/>
          </w:tcPr>
          <w:p w14:paraId="74FD8A4E" w14:textId="77777777" w:rsidR="005460FD" w:rsidRDefault="001F1565">
            <w:pPr>
              <w:snapToGrid w:val="0"/>
              <w:spacing w:line="240" w:lineRule="atLeast"/>
              <w:jc w:val="center"/>
              <w:rPr>
                <w:rFonts w:ascii="仿宋" w:eastAsia="仿宋" w:hAnsi="仿宋" w:cs="仿宋" w:hint="eastAsia"/>
                <w:b/>
                <w:sz w:val="24"/>
                <w:szCs w:val="24"/>
              </w:rPr>
            </w:pPr>
            <w:r>
              <w:rPr>
                <w:rFonts w:ascii="仿宋" w:eastAsia="仿宋" w:hAnsi="仿宋" w:cs="仿宋" w:hint="eastAsia"/>
                <w:b/>
                <w:sz w:val="24"/>
                <w:szCs w:val="24"/>
              </w:rPr>
              <w:t>具体要求</w:t>
            </w:r>
          </w:p>
        </w:tc>
        <w:tc>
          <w:tcPr>
            <w:tcW w:w="4973" w:type="dxa"/>
            <w:vAlign w:val="center"/>
          </w:tcPr>
          <w:p w14:paraId="3DAFC38E" w14:textId="77777777" w:rsidR="005460FD" w:rsidRDefault="001F1565">
            <w:pPr>
              <w:snapToGrid w:val="0"/>
              <w:spacing w:line="240" w:lineRule="atLeast"/>
              <w:jc w:val="center"/>
              <w:rPr>
                <w:rFonts w:ascii="仿宋" w:eastAsia="仿宋" w:hAnsi="仿宋" w:cs="仿宋" w:hint="eastAsia"/>
                <w:b/>
                <w:sz w:val="24"/>
                <w:szCs w:val="24"/>
              </w:rPr>
            </w:pPr>
            <w:r>
              <w:rPr>
                <w:rFonts w:ascii="仿宋" w:eastAsia="仿宋" w:hAnsi="仿宋" w:cs="仿宋" w:hint="eastAsia"/>
                <w:b/>
                <w:sz w:val="24"/>
                <w:szCs w:val="24"/>
              </w:rPr>
              <w:t>检查情况</w:t>
            </w:r>
          </w:p>
        </w:tc>
      </w:tr>
      <w:tr w:rsidR="005460FD" w14:paraId="06F0DBBE" w14:textId="77777777">
        <w:trPr>
          <w:trHeight w:hRule="exact" w:val="850"/>
        </w:trPr>
        <w:tc>
          <w:tcPr>
            <w:tcW w:w="757" w:type="dxa"/>
            <w:vAlign w:val="center"/>
          </w:tcPr>
          <w:p w14:paraId="3346E2F7"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9</w:t>
            </w:r>
          </w:p>
        </w:tc>
        <w:tc>
          <w:tcPr>
            <w:tcW w:w="2610" w:type="dxa"/>
            <w:vAlign w:val="center"/>
          </w:tcPr>
          <w:p w14:paraId="417DE9A2"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招标信息发布媒介</w:t>
            </w:r>
          </w:p>
        </w:tc>
        <w:tc>
          <w:tcPr>
            <w:tcW w:w="5820" w:type="dxa"/>
            <w:vAlign w:val="center"/>
          </w:tcPr>
          <w:p w14:paraId="1678C5C5"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相关公告、公示发布“一点办理、两网同步”</w:t>
            </w:r>
          </w:p>
        </w:tc>
        <w:tc>
          <w:tcPr>
            <w:tcW w:w="4973" w:type="dxa"/>
            <w:vAlign w:val="center"/>
          </w:tcPr>
          <w:p w14:paraId="3247C8D8" w14:textId="77777777" w:rsidR="005460FD" w:rsidRDefault="005460FD">
            <w:pPr>
              <w:snapToGrid w:val="0"/>
              <w:spacing w:line="240" w:lineRule="atLeast"/>
              <w:rPr>
                <w:rFonts w:ascii="仿宋" w:eastAsia="仿宋" w:hAnsi="仿宋" w:cs="仿宋" w:hint="eastAsia"/>
                <w:sz w:val="24"/>
                <w:szCs w:val="24"/>
              </w:rPr>
            </w:pPr>
          </w:p>
        </w:tc>
      </w:tr>
      <w:tr w:rsidR="005460FD" w14:paraId="7369B0FF" w14:textId="77777777">
        <w:trPr>
          <w:trHeight w:hRule="exact" w:val="850"/>
        </w:trPr>
        <w:tc>
          <w:tcPr>
            <w:tcW w:w="757" w:type="dxa"/>
            <w:vAlign w:val="center"/>
          </w:tcPr>
          <w:p w14:paraId="612AB042"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10</w:t>
            </w:r>
          </w:p>
        </w:tc>
        <w:tc>
          <w:tcPr>
            <w:tcW w:w="2610" w:type="dxa"/>
            <w:vAlign w:val="center"/>
          </w:tcPr>
          <w:p w14:paraId="3DB8C292"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排斥限制潜在主体</w:t>
            </w:r>
          </w:p>
        </w:tc>
        <w:tc>
          <w:tcPr>
            <w:tcW w:w="5820" w:type="dxa"/>
            <w:vAlign w:val="center"/>
          </w:tcPr>
          <w:p w14:paraId="740D38C6"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资格预审公告或招标公告中的资格条件不得违背文件规定或排斥限制潜在投标人</w:t>
            </w:r>
          </w:p>
        </w:tc>
        <w:tc>
          <w:tcPr>
            <w:tcW w:w="4973" w:type="dxa"/>
            <w:vAlign w:val="center"/>
          </w:tcPr>
          <w:p w14:paraId="3A47E6B0" w14:textId="77777777" w:rsidR="005460FD" w:rsidRDefault="005460FD">
            <w:pPr>
              <w:snapToGrid w:val="0"/>
              <w:spacing w:line="240" w:lineRule="atLeast"/>
              <w:rPr>
                <w:rFonts w:ascii="仿宋" w:eastAsia="仿宋" w:hAnsi="仿宋" w:cs="仿宋" w:hint="eastAsia"/>
                <w:sz w:val="24"/>
                <w:szCs w:val="24"/>
              </w:rPr>
            </w:pPr>
          </w:p>
        </w:tc>
      </w:tr>
      <w:tr w:rsidR="005460FD" w14:paraId="426B3915" w14:textId="77777777">
        <w:trPr>
          <w:trHeight w:hRule="exact" w:val="850"/>
        </w:trPr>
        <w:tc>
          <w:tcPr>
            <w:tcW w:w="757" w:type="dxa"/>
            <w:vAlign w:val="center"/>
          </w:tcPr>
          <w:p w14:paraId="38B81648"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11</w:t>
            </w:r>
          </w:p>
        </w:tc>
        <w:tc>
          <w:tcPr>
            <w:tcW w:w="2610" w:type="dxa"/>
            <w:vAlign w:val="center"/>
          </w:tcPr>
          <w:p w14:paraId="093B9483" w14:textId="77777777" w:rsidR="005460FD" w:rsidRDefault="001F1565">
            <w:pPr>
              <w:spacing w:line="24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废标条款</w:t>
            </w:r>
            <w:proofErr w:type="gramEnd"/>
            <w:r>
              <w:rPr>
                <w:rFonts w:ascii="仿宋" w:eastAsia="仿宋" w:hAnsi="仿宋" w:cs="仿宋" w:hint="eastAsia"/>
                <w:sz w:val="24"/>
                <w:szCs w:val="24"/>
              </w:rPr>
              <w:t>清晰完整</w:t>
            </w:r>
          </w:p>
        </w:tc>
        <w:tc>
          <w:tcPr>
            <w:tcW w:w="5820" w:type="dxa"/>
            <w:vAlign w:val="center"/>
          </w:tcPr>
          <w:p w14:paraId="4DBD1C96"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招标文件中的否决性条款应集中单列</w:t>
            </w:r>
            <w:proofErr w:type="gramStart"/>
            <w:r>
              <w:rPr>
                <w:rFonts w:ascii="仿宋" w:eastAsia="仿宋" w:hAnsi="仿宋" w:cs="仿宋" w:hint="eastAsia"/>
                <w:sz w:val="24"/>
                <w:szCs w:val="24"/>
              </w:rPr>
              <w:t>且标黑</w:t>
            </w:r>
            <w:proofErr w:type="gramEnd"/>
          </w:p>
        </w:tc>
        <w:tc>
          <w:tcPr>
            <w:tcW w:w="4973" w:type="dxa"/>
            <w:vAlign w:val="center"/>
          </w:tcPr>
          <w:p w14:paraId="6AFE8CC4" w14:textId="77777777" w:rsidR="005460FD" w:rsidRDefault="005460FD">
            <w:pPr>
              <w:rPr>
                <w:rFonts w:ascii="仿宋" w:eastAsia="仿宋" w:hAnsi="仿宋" w:cs="仿宋" w:hint="eastAsia"/>
                <w:sz w:val="24"/>
                <w:szCs w:val="24"/>
              </w:rPr>
            </w:pPr>
          </w:p>
        </w:tc>
      </w:tr>
      <w:tr w:rsidR="005460FD" w14:paraId="1E903A30" w14:textId="77777777">
        <w:trPr>
          <w:trHeight w:hRule="exact" w:val="850"/>
        </w:trPr>
        <w:tc>
          <w:tcPr>
            <w:tcW w:w="757" w:type="dxa"/>
            <w:vAlign w:val="center"/>
          </w:tcPr>
          <w:p w14:paraId="2679BA77"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12</w:t>
            </w:r>
          </w:p>
        </w:tc>
        <w:tc>
          <w:tcPr>
            <w:tcW w:w="2610" w:type="dxa"/>
            <w:vAlign w:val="center"/>
          </w:tcPr>
          <w:p w14:paraId="26F326EC" w14:textId="77777777" w:rsidR="005460FD" w:rsidRDefault="001F1565">
            <w:pPr>
              <w:spacing w:line="240" w:lineRule="exact"/>
              <w:jc w:val="center"/>
              <w:rPr>
                <w:rFonts w:ascii="仿宋" w:eastAsia="仿宋" w:hAnsi="仿宋" w:cs="仿宋" w:hint="eastAsia"/>
                <w:sz w:val="24"/>
                <w:szCs w:val="24"/>
              </w:rPr>
            </w:pPr>
            <w:r>
              <w:rPr>
                <w:rFonts w:ascii="仿宋" w:eastAsia="仿宋" w:hAnsi="仿宋" w:cs="仿宋" w:hint="eastAsia"/>
                <w:sz w:val="24"/>
                <w:szCs w:val="24"/>
              </w:rPr>
              <w:t>关键条款公开发布</w:t>
            </w:r>
          </w:p>
        </w:tc>
        <w:tc>
          <w:tcPr>
            <w:tcW w:w="5820" w:type="dxa"/>
            <w:vAlign w:val="center"/>
          </w:tcPr>
          <w:p w14:paraId="5928EE58"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资格预审公告或招标公告应列明招标所有的资格审查条件、要求以及评标标准、方法</w:t>
            </w:r>
          </w:p>
        </w:tc>
        <w:tc>
          <w:tcPr>
            <w:tcW w:w="4973" w:type="dxa"/>
            <w:vAlign w:val="center"/>
          </w:tcPr>
          <w:p w14:paraId="124C922B" w14:textId="77777777" w:rsidR="005460FD" w:rsidRDefault="005460FD">
            <w:pPr>
              <w:snapToGrid w:val="0"/>
              <w:spacing w:line="240" w:lineRule="atLeast"/>
              <w:rPr>
                <w:rFonts w:ascii="仿宋" w:eastAsia="仿宋" w:hAnsi="仿宋" w:cs="仿宋" w:hint="eastAsia"/>
                <w:sz w:val="24"/>
                <w:szCs w:val="24"/>
              </w:rPr>
            </w:pPr>
          </w:p>
        </w:tc>
      </w:tr>
      <w:tr w:rsidR="005460FD" w14:paraId="428A9961" w14:textId="77777777">
        <w:trPr>
          <w:trHeight w:hRule="exact" w:val="850"/>
        </w:trPr>
        <w:tc>
          <w:tcPr>
            <w:tcW w:w="757" w:type="dxa"/>
            <w:vAlign w:val="center"/>
          </w:tcPr>
          <w:p w14:paraId="1E15109E"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13</w:t>
            </w:r>
          </w:p>
        </w:tc>
        <w:tc>
          <w:tcPr>
            <w:tcW w:w="2610" w:type="dxa"/>
            <w:vAlign w:val="center"/>
          </w:tcPr>
          <w:p w14:paraId="292B3453" w14:textId="77777777" w:rsidR="005460FD" w:rsidRDefault="001F1565">
            <w:pPr>
              <w:spacing w:line="240" w:lineRule="exact"/>
              <w:jc w:val="center"/>
              <w:rPr>
                <w:rFonts w:ascii="仿宋" w:eastAsia="仿宋" w:hAnsi="仿宋" w:cs="仿宋" w:hint="eastAsia"/>
                <w:sz w:val="24"/>
                <w:szCs w:val="24"/>
              </w:rPr>
            </w:pPr>
            <w:r>
              <w:rPr>
                <w:rFonts w:ascii="仿宋" w:eastAsia="仿宋" w:hAnsi="仿宋" w:cs="仿宋" w:hint="eastAsia"/>
                <w:sz w:val="24"/>
                <w:szCs w:val="24"/>
              </w:rPr>
              <w:t>依法依规组织评标</w:t>
            </w:r>
          </w:p>
        </w:tc>
        <w:tc>
          <w:tcPr>
            <w:tcW w:w="5820" w:type="dxa"/>
            <w:vAlign w:val="center"/>
          </w:tcPr>
          <w:p w14:paraId="79830D18"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评标专家线上抽取，人员组成合法合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，不得存在应当回避而未回避现象</w:t>
            </w:r>
          </w:p>
        </w:tc>
        <w:tc>
          <w:tcPr>
            <w:tcW w:w="4973" w:type="dxa"/>
            <w:vAlign w:val="center"/>
          </w:tcPr>
          <w:p w14:paraId="339A53B8" w14:textId="77777777" w:rsidR="005460FD" w:rsidRDefault="005460FD">
            <w:pPr>
              <w:snapToGrid w:val="0"/>
              <w:spacing w:line="240" w:lineRule="atLeast"/>
              <w:rPr>
                <w:rFonts w:ascii="仿宋" w:eastAsia="仿宋" w:hAnsi="仿宋" w:cs="仿宋" w:hint="eastAsia"/>
                <w:sz w:val="24"/>
                <w:szCs w:val="24"/>
              </w:rPr>
            </w:pPr>
          </w:p>
        </w:tc>
      </w:tr>
      <w:tr w:rsidR="005460FD" w14:paraId="0A690EE9" w14:textId="77777777">
        <w:trPr>
          <w:trHeight w:hRule="exact" w:val="850"/>
        </w:trPr>
        <w:tc>
          <w:tcPr>
            <w:tcW w:w="757" w:type="dxa"/>
            <w:vAlign w:val="center"/>
          </w:tcPr>
          <w:p w14:paraId="5A2AE86B"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14</w:t>
            </w:r>
          </w:p>
        </w:tc>
        <w:tc>
          <w:tcPr>
            <w:tcW w:w="2610" w:type="dxa"/>
            <w:vAlign w:val="center"/>
          </w:tcPr>
          <w:p w14:paraId="3B2323F8" w14:textId="77777777" w:rsidR="005460FD" w:rsidRDefault="001F1565">
            <w:pPr>
              <w:spacing w:line="240" w:lineRule="exact"/>
              <w:jc w:val="center"/>
              <w:rPr>
                <w:rFonts w:ascii="仿宋" w:eastAsia="仿宋" w:hAnsi="仿宋" w:cs="仿宋" w:hint="eastAsia"/>
                <w:sz w:val="24"/>
                <w:szCs w:val="24"/>
              </w:rPr>
            </w:pPr>
            <w:r>
              <w:rPr>
                <w:rFonts w:ascii="仿宋" w:eastAsia="仿宋" w:hAnsi="仿宋" w:cs="仿宋" w:hint="eastAsia"/>
                <w:sz w:val="24"/>
                <w:szCs w:val="24"/>
              </w:rPr>
              <w:t>评标专家依法履职</w:t>
            </w:r>
          </w:p>
        </w:tc>
        <w:tc>
          <w:tcPr>
            <w:tcW w:w="5820" w:type="dxa"/>
            <w:vAlign w:val="center"/>
          </w:tcPr>
          <w:p w14:paraId="4E27A56E"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评审过程和结果应当符合招标文件约定的标准和方法</w:t>
            </w:r>
          </w:p>
        </w:tc>
        <w:tc>
          <w:tcPr>
            <w:tcW w:w="4973" w:type="dxa"/>
            <w:vAlign w:val="center"/>
          </w:tcPr>
          <w:p w14:paraId="6202399C" w14:textId="77777777" w:rsidR="005460FD" w:rsidRDefault="005460FD">
            <w:pPr>
              <w:snapToGrid w:val="0"/>
              <w:spacing w:line="240" w:lineRule="atLeast"/>
              <w:rPr>
                <w:rFonts w:ascii="仿宋" w:eastAsia="仿宋" w:hAnsi="仿宋" w:cs="仿宋" w:hint="eastAsia"/>
                <w:sz w:val="24"/>
                <w:szCs w:val="24"/>
              </w:rPr>
            </w:pPr>
          </w:p>
        </w:tc>
      </w:tr>
      <w:tr w:rsidR="005460FD" w14:paraId="1DCF673C" w14:textId="77777777">
        <w:trPr>
          <w:trHeight w:hRule="exact" w:val="850"/>
        </w:trPr>
        <w:tc>
          <w:tcPr>
            <w:tcW w:w="757" w:type="dxa"/>
            <w:vAlign w:val="center"/>
          </w:tcPr>
          <w:p w14:paraId="7B6DB012"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15</w:t>
            </w:r>
          </w:p>
        </w:tc>
        <w:tc>
          <w:tcPr>
            <w:tcW w:w="2610" w:type="dxa"/>
            <w:vAlign w:val="center"/>
          </w:tcPr>
          <w:p w14:paraId="3A08A1EB" w14:textId="77777777" w:rsidR="005460FD" w:rsidRDefault="001F1565">
            <w:pPr>
              <w:spacing w:line="240" w:lineRule="exact"/>
              <w:jc w:val="center"/>
              <w:rPr>
                <w:rFonts w:ascii="仿宋" w:eastAsia="仿宋" w:hAnsi="仿宋" w:cs="仿宋" w:hint="eastAsia"/>
                <w:sz w:val="24"/>
                <w:szCs w:val="24"/>
              </w:rPr>
            </w:pPr>
            <w:r>
              <w:rPr>
                <w:rFonts w:ascii="仿宋" w:eastAsia="仿宋" w:hAnsi="仿宋" w:cs="仿宋" w:hint="eastAsia"/>
                <w:sz w:val="24"/>
                <w:szCs w:val="24"/>
              </w:rPr>
              <w:t>投标保证金收与退</w:t>
            </w:r>
          </w:p>
        </w:tc>
        <w:tc>
          <w:tcPr>
            <w:tcW w:w="5820" w:type="dxa"/>
            <w:vAlign w:val="center"/>
          </w:tcPr>
          <w:p w14:paraId="7838861D"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收取数额合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，多种缴纳方式，退还时间合</w:t>
            </w:r>
            <w:proofErr w:type="gramStart"/>
            <w:r>
              <w:rPr>
                <w:rFonts w:ascii="仿宋" w:eastAsia="仿宋" w:hAnsi="仿宋" w:cs="仿宋" w:hint="eastAsia"/>
                <w:sz w:val="24"/>
                <w:szCs w:val="24"/>
              </w:rPr>
              <w:t>规</w:t>
            </w:r>
            <w:proofErr w:type="gramEnd"/>
          </w:p>
        </w:tc>
        <w:tc>
          <w:tcPr>
            <w:tcW w:w="4973" w:type="dxa"/>
            <w:vAlign w:val="center"/>
          </w:tcPr>
          <w:p w14:paraId="2B7E0D42" w14:textId="77777777" w:rsidR="005460FD" w:rsidRDefault="005460FD">
            <w:pPr>
              <w:snapToGrid w:val="0"/>
              <w:spacing w:line="240" w:lineRule="atLeast"/>
              <w:rPr>
                <w:rFonts w:ascii="仿宋" w:eastAsia="仿宋" w:hAnsi="仿宋" w:cs="仿宋" w:hint="eastAsia"/>
                <w:sz w:val="24"/>
                <w:szCs w:val="24"/>
              </w:rPr>
            </w:pPr>
          </w:p>
        </w:tc>
      </w:tr>
      <w:tr w:rsidR="005460FD" w14:paraId="51A613F4" w14:textId="77777777">
        <w:trPr>
          <w:trHeight w:hRule="exact" w:val="850"/>
        </w:trPr>
        <w:tc>
          <w:tcPr>
            <w:tcW w:w="757" w:type="dxa"/>
            <w:vAlign w:val="center"/>
          </w:tcPr>
          <w:p w14:paraId="38B81C80"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16</w:t>
            </w:r>
          </w:p>
        </w:tc>
        <w:tc>
          <w:tcPr>
            <w:tcW w:w="2610" w:type="dxa"/>
            <w:vAlign w:val="center"/>
          </w:tcPr>
          <w:p w14:paraId="0A2A1AB8"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中标程序合法合</w:t>
            </w:r>
            <w:proofErr w:type="gramStart"/>
            <w:r>
              <w:rPr>
                <w:rFonts w:ascii="仿宋" w:eastAsia="仿宋" w:hAnsi="仿宋" w:cs="仿宋" w:hint="eastAsia"/>
                <w:sz w:val="24"/>
                <w:szCs w:val="24"/>
              </w:rPr>
              <w:t>规</w:t>
            </w:r>
            <w:proofErr w:type="gramEnd"/>
          </w:p>
        </w:tc>
        <w:tc>
          <w:tcPr>
            <w:tcW w:w="5820" w:type="dxa"/>
            <w:vAlign w:val="center"/>
          </w:tcPr>
          <w:p w14:paraId="0C4FAB83"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按照法定时限和程序确定中标人、发布中标公告、发出中标通知书</w:t>
            </w:r>
          </w:p>
        </w:tc>
        <w:tc>
          <w:tcPr>
            <w:tcW w:w="4973" w:type="dxa"/>
            <w:vAlign w:val="center"/>
          </w:tcPr>
          <w:p w14:paraId="67736993" w14:textId="77777777" w:rsidR="005460FD" w:rsidRDefault="005460FD">
            <w:pPr>
              <w:rPr>
                <w:rFonts w:ascii="仿宋" w:eastAsia="仿宋" w:hAnsi="仿宋" w:cs="仿宋" w:hint="eastAsia"/>
                <w:sz w:val="24"/>
                <w:szCs w:val="24"/>
              </w:rPr>
            </w:pPr>
          </w:p>
        </w:tc>
      </w:tr>
    </w:tbl>
    <w:p w14:paraId="6B585287"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检查成员签名：                                                             抽查对象代表签名：</w:t>
      </w:r>
    </w:p>
    <w:p w14:paraId="3662EB8C" w14:textId="77777777" w:rsidR="005460FD" w:rsidRDefault="005460FD">
      <w:pPr>
        <w:rPr>
          <w:rFonts w:ascii="仿宋" w:eastAsia="仿宋" w:hAnsi="仿宋" w:cs="仿宋" w:hint="eastAsia"/>
          <w:sz w:val="24"/>
          <w:szCs w:val="24"/>
        </w:rPr>
      </w:pPr>
    </w:p>
    <w:p w14:paraId="0BF31FEC" w14:textId="77777777" w:rsidR="005460FD" w:rsidRDefault="005460FD">
      <w:pPr>
        <w:rPr>
          <w:rFonts w:ascii="仿宋" w:eastAsia="仿宋" w:hAnsi="仿宋" w:cs="仿宋" w:hint="eastAsia"/>
          <w:sz w:val="24"/>
          <w:szCs w:val="24"/>
        </w:rPr>
      </w:pPr>
    </w:p>
    <w:p w14:paraId="091C4DD8" w14:textId="77777777" w:rsidR="005460FD" w:rsidRDefault="005460FD">
      <w:pPr>
        <w:rPr>
          <w:rFonts w:ascii="仿宋" w:eastAsia="仿宋" w:hAnsi="仿宋" w:cs="仿宋" w:hint="eastAsia"/>
          <w:sz w:val="24"/>
          <w:szCs w:val="24"/>
        </w:rPr>
      </w:pPr>
    </w:p>
    <w:p w14:paraId="1DE31849"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抽查对象：                                                                                           年   月  日</w:t>
      </w:r>
    </w:p>
    <w:tbl>
      <w:tblPr>
        <w:tblStyle w:val="ad"/>
        <w:tblW w:w="14175" w:type="dxa"/>
        <w:tblLook w:val="04A0" w:firstRow="1" w:lastRow="0" w:firstColumn="1" w:lastColumn="0" w:noHBand="0" w:noVBand="1"/>
      </w:tblPr>
      <w:tblGrid>
        <w:gridCol w:w="757"/>
        <w:gridCol w:w="2625"/>
        <w:gridCol w:w="5790"/>
        <w:gridCol w:w="5003"/>
      </w:tblGrid>
      <w:tr w:rsidR="005460FD" w14:paraId="7E331434" w14:textId="77777777">
        <w:trPr>
          <w:trHeight w:hRule="exact" w:val="680"/>
        </w:trPr>
        <w:tc>
          <w:tcPr>
            <w:tcW w:w="757" w:type="dxa"/>
            <w:vAlign w:val="center"/>
          </w:tcPr>
          <w:p w14:paraId="2C276091" w14:textId="77777777" w:rsidR="005460FD" w:rsidRDefault="001F1565">
            <w:pPr>
              <w:rPr>
                <w:rFonts w:ascii="仿宋" w:eastAsia="仿宋" w:hAnsi="仿宋" w:cs="仿宋" w:hint="eastAsia"/>
                <w:b/>
                <w:sz w:val="24"/>
                <w:szCs w:val="24"/>
              </w:rPr>
            </w:pPr>
            <w:r>
              <w:rPr>
                <w:rFonts w:ascii="仿宋" w:eastAsia="仿宋" w:hAnsi="仿宋" w:cs="仿宋" w:hint="eastAsia"/>
                <w:b/>
                <w:sz w:val="24"/>
                <w:szCs w:val="24"/>
              </w:rPr>
              <w:t>序号</w:t>
            </w:r>
          </w:p>
        </w:tc>
        <w:tc>
          <w:tcPr>
            <w:tcW w:w="2625" w:type="dxa"/>
            <w:vAlign w:val="center"/>
          </w:tcPr>
          <w:p w14:paraId="7DB06F6B" w14:textId="77777777" w:rsidR="005460FD" w:rsidRDefault="001F1565">
            <w:pPr>
              <w:jc w:val="center"/>
              <w:rPr>
                <w:rFonts w:ascii="仿宋" w:eastAsia="仿宋" w:hAnsi="仿宋" w:cs="仿宋" w:hint="eastAsia"/>
                <w:b/>
                <w:sz w:val="24"/>
                <w:szCs w:val="24"/>
              </w:rPr>
            </w:pPr>
            <w:r>
              <w:rPr>
                <w:rFonts w:ascii="仿宋" w:eastAsia="仿宋" w:hAnsi="仿宋" w:cs="仿宋" w:hint="eastAsia"/>
                <w:b/>
                <w:sz w:val="24"/>
                <w:szCs w:val="24"/>
              </w:rPr>
              <w:t>检查事项</w:t>
            </w:r>
          </w:p>
        </w:tc>
        <w:tc>
          <w:tcPr>
            <w:tcW w:w="5790" w:type="dxa"/>
            <w:vAlign w:val="center"/>
          </w:tcPr>
          <w:p w14:paraId="74AF466B" w14:textId="77777777" w:rsidR="005460FD" w:rsidRDefault="001F1565">
            <w:pPr>
              <w:snapToGrid w:val="0"/>
              <w:spacing w:line="240" w:lineRule="atLeast"/>
              <w:jc w:val="center"/>
              <w:rPr>
                <w:rFonts w:ascii="仿宋" w:eastAsia="仿宋" w:hAnsi="仿宋" w:cs="仿宋" w:hint="eastAsia"/>
                <w:b/>
                <w:sz w:val="24"/>
                <w:szCs w:val="24"/>
              </w:rPr>
            </w:pPr>
            <w:r>
              <w:rPr>
                <w:rFonts w:ascii="仿宋" w:eastAsia="仿宋" w:hAnsi="仿宋" w:cs="仿宋" w:hint="eastAsia"/>
                <w:b/>
                <w:sz w:val="24"/>
                <w:szCs w:val="24"/>
              </w:rPr>
              <w:t>具体要求</w:t>
            </w:r>
          </w:p>
        </w:tc>
        <w:tc>
          <w:tcPr>
            <w:tcW w:w="5003" w:type="dxa"/>
            <w:vAlign w:val="center"/>
          </w:tcPr>
          <w:p w14:paraId="032D5C1A" w14:textId="77777777" w:rsidR="005460FD" w:rsidRDefault="001F1565">
            <w:pPr>
              <w:snapToGrid w:val="0"/>
              <w:spacing w:line="240" w:lineRule="atLeast"/>
              <w:jc w:val="center"/>
              <w:rPr>
                <w:rFonts w:ascii="仿宋" w:eastAsia="仿宋" w:hAnsi="仿宋" w:cs="仿宋" w:hint="eastAsia"/>
                <w:b/>
                <w:sz w:val="24"/>
                <w:szCs w:val="24"/>
              </w:rPr>
            </w:pPr>
            <w:r>
              <w:rPr>
                <w:rFonts w:ascii="仿宋" w:eastAsia="仿宋" w:hAnsi="仿宋" w:cs="仿宋" w:hint="eastAsia"/>
                <w:b/>
                <w:sz w:val="24"/>
                <w:szCs w:val="24"/>
              </w:rPr>
              <w:t>检查情况</w:t>
            </w:r>
          </w:p>
        </w:tc>
      </w:tr>
      <w:tr w:rsidR="005460FD" w14:paraId="17EAA2EF" w14:textId="77777777">
        <w:trPr>
          <w:trHeight w:hRule="exact" w:val="680"/>
        </w:trPr>
        <w:tc>
          <w:tcPr>
            <w:tcW w:w="757" w:type="dxa"/>
            <w:vAlign w:val="center"/>
          </w:tcPr>
          <w:p w14:paraId="089B0908"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17</w:t>
            </w:r>
          </w:p>
        </w:tc>
        <w:tc>
          <w:tcPr>
            <w:tcW w:w="2625" w:type="dxa"/>
            <w:vAlign w:val="center"/>
          </w:tcPr>
          <w:p w14:paraId="3EB61EF2"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依法签订承包合同</w:t>
            </w:r>
          </w:p>
        </w:tc>
        <w:tc>
          <w:tcPr>
            <w:tcW w:w="5790" w:type="dxa"/>
            <w:vAlign w:val="center"/>
          </w:tcPr>
          <w:p w14:paraId="6BCDF5BD"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按照法定时限和程序签订承包合同，合同实质性内容清晰完整</w:t>
            </w:r>
          </w:p>
        </w:tc>
        <w:tc>
          <w:tcPr>
            <w:tcW w:w="5003" w:type="dxa"/>
            <w:vAlign w:val="center"/>
          </w:tcPr>
          <w:p w14:paraId="57594CF8" w14:textId="77777777" w:rsidR="005460FD" w:rsidRDefault="005460FD">
            <w:pPr>
              <w:snapToGrid w:val="0"/>
              <w:spacing w:line="240" w:lineRule="atLeast"/>
              <w:rPr>
                <w:rFonts w:ascii="仿宋" w:eastAsia="仿宋" w:hAnsi="仿宋" w:cs="仿宋" w:hint="eastAsia"/>
                <w:sz w:val="24"/>
                <w:szCs w:val="24"/>
              </w:rPr>
            </w:pPr>
          </w:p>
        </w:tc>
      </w:tr>
      <w:tr w:rsidR="005460FD" w14:paraId="0271FD87" w14:textId="77777777">
        <w:trPr>
          <w:trHeight w:hRule="exact" w:val="680"/>
        </w:trPr>
        <w:tc>
          <w:tcPr>
            <w:tcW w:w="757" w:type="dxa"/>
            <w:vAlign w:val="center"/>
          </w:tcPr>
          <w:p w14:paraId="1F796053"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18</w:t>
            </w:r>
          </w:p>
        </w:tc>
        <w:tc>
          <w:tcPr>
            <w:tcW w:w="2625" w:type="dxa"/>
            <w:vAlign w:val="center"/>
          </w:tcPr>
          <w:p w14:paraId="0E711E28"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书面情况报告备案</w:t>
            </w:r>
          </w:p>
        </w:tc>
        <w:tc>
          <w:tcPr>
            <w:tcW w:w="5790" w:type="dxa"/>
            <w:vAlign w:val="center"/>
          </w:tcPr>
          <w:p w14:paraId="249E9B61"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书面情况报告应按规定时限备案，备案资料完整清晰</w:t>
            </w:r>
          </w:p>
        </w:tc>
        <w:tc>
          <w:tcPr>
            <w:tcW w:w="5003" w:type="dxa"/>
            <w:vAlign w:val="center"/>
          </w:tcPr>
          <w:p w14:paraId="73BBB093" w14:textId="77777777" w:rsidR="005460FD" w:rsidRDefault="005460FD">
            <w:pPr>
              <w:rPr>
                <w:rFonts w:ascii="仿宋" w:eastAsia="仿宋" w:hAnsi="仿宋" w:cs="仿宋" w:hint="eastAsia"/>
                <w:sz w:val="24"/>
                <w:szCs w:val="24"/>
              </w:rPr>
            </w:pPr>
          </w:p>
        </w:tc>
      </w:tr>
      <w:tr w:rsidR="005460FD" w14:paraId="1C4F5449" w14:textId="77777777">
        <w:trPr>
          <w:trHeight w:hRule="exact" w:val="680"/>
        </w:trPr>
        <w:tc>
          <w:tcPr>
            <w:tcW w:w="757" w:type="dxa"/>
            <w:vAlign w:val="center"/>
          </w:tcPr>
          <w:p w14:paraId="6A17DCE9"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19</w:t>
            </w:r>
          </w:p>
        </w:tc>
        <w:tc>
          <w:tcPr>
            <w:tcW w:w="2625" w:type="dxa"/>
            <w:vAlign w:val="center"/>
          </w:tcPr>
          <w:p w14:paraId="3082D1AE"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依法依规处理异议</w:t>
            </w:r>
          </w:p>
        </w:tc>
        <w:tc>
          <w:tcPr>
            <w:tcW w:w="5790" w:type="dxa"/>
            <w:vAlign w:val="center"/>
          </w:tcPr>
          <w:p w14:paraId="25B2D46F"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符合条件的及时受理、不符合的不予受理，受理后按规定期限查清事实并给与书面回复</w:t>
            </w:r>
          </w:p>
        </w:tc>
        <w:tc>
          <w:tcPr>
            <w:tcW w:w="5003" w:type="dxa"/>
            <w:vAlign w:val="center"/>
          </w:tcPr>
          <w:p w14:paraId="588C6018" w14:textId="77777777" w:rsidR="005460FD" w:rsidRDefault="005460FD">
            <w:pPr>
              <w:rPr>
                <w:rFonts w:ascii="仿宋" w:eastAsia="仿宋" w:hAnsi="仿宋" w:cs="仿宋" w:hint="eastAsia"/>
                <w:sz w:val="24"/>
                <w:szCs w:val="24"/>
              </w:rPr>
            </w:pPr>
          </w:p>
        </w:tc>
      </w:tr>
      <w:tr w:rsidR="005460FD" w14:paraId="40D14A1C" w14:textId="77777777">
        <w:trPr>
          <w:trHeight w:hRule="exact" w:val="680"/>
        </w:trPr>
        <w:tc>
          <w:tcPr>
            <w:tcW w:w="757" w:type="dxa"/>
            <w:vAlign w:val="center"/>
          </w:tcPr>
          <w:p w14:paraId="2A6126A6"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20</w:t>
            </w:r>
          </w:p>
        </w:tc>
        <w:tc>
          <w:tcPr>
            <w:tcW w:w="2625" w:type="dxa"/>
            <w:vAlign w:val="center"/>
          </w:tcPr>
          <w:p w14:paraId="6C1475A2"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投诉信访诉讼情况</w:t>
            </w:r>
          </w:p>
        </w:tc>
        <w:tc>
          <w:tcPr>
            <w:tcW w:w="5790" w:type="dxa"/>
            <w:vAlign w:val="center"/>
          </w:tcPr>
          <w:p w14:paraId="67F1C50E"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因招标代理原因形成投诉、信访、诉讼的，或投诉、诉讼环节推翻异议处理结果的，应予以记录</w:t>
            </w:r>
          </w:p>
        </w:tc>
        <w:tc>
          <w:tcPr>
            <w:tcW w:w="5003" w:type="dxa"/>
            <w:vAlign w:val="center"/>
          </w:tcPr>
          <w:p w14:paraId="41219802" w14:textId="77777777" w:rsidR="005460FD" w:rsidRDefault="005460FD">
            <w:pPr>
              <w:snapToGrid w:val="0"/>
              <w:spacing w:line="240" w:lineRule="atLeast"/>
              <w:rPr>
                <w:rFonts w:ascii="仿宋" w:eastAsia="仿宋" w:hAnsi="仿宋" w:cs="仿宋" w:hint="eastAsia"/>
                <w:sz w:val="24"/>
                <w:szCs w:val="24"/>
              </w:rPr>
            </w:pPr>
          </w:p>
        </w:tc>
      </w:tr>
      <w:tr w:rsidR="005460FD" w14:paraId="0323A3CA" w14:textId="77777777">
        <w:trPr>
          <w:trHeight w:hRule="exact" w:val="680"/>
        </w:trPr>
        <w:tc>
          <w:tcPr>
            <w:tcW w:w="757" w:type="dxa"/>
            <w:vAlign w:val="center"/>
          </w:tcPr>
          <w:p w14:paraId="3814F5A8"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21</w:t>
            </w:r>
          </w:p>
        </w:tc>
        <w:tc>
          <w:tcPr>
            <w:tcW w:w="2625" w:type="dxa"/>
            <w:vAlign w:val="center"/>
          </w:tcPr>
          <w:p w14:paraId="1720ED93"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弄虚作假规避招标</w:t>
            </w:r>
          </w:p>
        </w:tc>
        <w:tc>
          <w:tcPr>
            <w:tcW w:w="5790" w:type="dxa"/>
            <w:vAlign w:val="center"/>
          </w:tcPr>
          <w:p w14:paraId="6546D513"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不得虚构国家安全、涉密保密、抢险救灾等情形规避招标，如有应检查相关资料</w:t>
            </w:r>
          </w:p>
        </w:tc>
        <w:tc>
          <w:tcPr>
            <w:tcW w:w="5003" w:type="dxa"/>
            <w:vAlign w:val="center"/>
          </w:tcPr>
          <w:p w14:paraId="69692E57" w14:textId="77777777" w:rsidR="005460FD" w:rsidRDefault="005460FD">
            <w:pPr>
              <w:rPr>
                <w:rFonts w:ascii="仿宋" w:eastAsia="仿宋" w:hAnsi="仿宋" w:cs="仿宋" w:hint="eastAsia"/>
                <w:sz w:val="24"/>
                <w:szCs w:val="24"/>
              </w:rPr>
            </w:pPr>
          </w:p>
        </w:tc>
      </w:tr>
      <w:tr w:rsidR="005460FD" w14:paraId="5F43E7E0" w14:textId="77777777">
        <w:trPr>
          <w:trHeight w:hRule="exact" w:val="1095"/>
        </w:trPr>
        <w:tc>
          <w:tcPr>
            <w:tcW w:w="757" w:type="dxa"/>
            <w:vAlign w:val="center"/>
          </w:tcPr>
          <w:p w14:paraId="094F2A3E"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22</w:t>
            </w:r>
          </w:p>
        </w:tc>
        <w:tc>
          <w:tcPr>
            <w:tcW w:w="2625" w:type="dxa"/>
            <w:vAlign w:val="center"/>
          </w:tcPr>
          <w:p w14:paraId="3D14464C" w14:textId="77777777" w:rsidR="005460FD" w:rsidRDefault="001F1565">
            <w:pPr>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弄虚作假骗取政策</w:t>
            </w:r>
          </w:p>
        </w:tc>
        <w:tc>
          <w:tcPr>
            <w:tcW w:w="5790" w:type="dxa"/>
            <w:vAlign w:val="center"/>
          </w:tcPr>
          <w:p w14:paraId="4DD99DCD" w14:textId="77777777" w:rsidR="005460FD" w:rsidRDefault="001F1565">
            <w:pPr>
              <w:rPr>
                <w:rFonts w:ascii="仿宋" w:eastAsia="仿宋" w:hAnsi="仿宋" w:cs="仿宋" w:hint="eastAsia"/>
                <w:sz w:val="24"/>
                <w:szCs w:val="24"/>
              </w:rPr>
            </w:pPr>
            <w:r>
              <w:rPr>
                <w:rFonts w:ascii="仿宋" w:eastAsia="仿宋" w:hAnsi="仿宋" w:cs="仿宋" w:hint="eastAsia"/>
                <w:sz w:val="24"/>
                <w:szCs w:val="24"/>
              </w:rPr>
              <w:t>不得虚构招标规模、内容、技术复杂性等以达到适用综合评估法、评定分离法或资格预审等目的，必要时应检查标后建设资料</w:t>
            </w:r>
          </w:p>
        </w:tc>
        <w:tc>
          <w:tcPr>
            <w:tcW w:w="5003" w:type="dxa"/>
            <w:vAlign w:val="center"/>
          </w:tcPr>
          <w:p w14:paraId="3087A7FA" w14:textId="77777777" w:rsidR="005460FD" w:rsidRDefault="005460FD">
            <w:pPr>
              <w:rPr>
                <w:rFonts w:ascii="仿宋" w:eastAsia="仿宋" w:hAnsi="仿宋" w:cs="仿宋" w:hint="eastAsia"/>
                <w:sz w:val="24"/>
                <w:szCs w:val="24"/>
              </w:rPr>
            </w:pPr>
          </w:p>
        </w:tc>
      </w:tr>
      <w:tr w:rsidR="005460FD" w14:paraId="48850D29" w14:textId="77777777">
        <w:trPr>
          <w:trHeight w:hRule="exact" w:val="1355"/>
        </w:trPr>
        <w:tc>
          <w:tcPr>
            <w:tcW w:w="757" w:type="dxa"/>
            <w:vAlign w:val="center"/>
          </w:tcPr>
          <w:p w14:paraId="4B237635" w14:textId="77777777" w:rsidR="005460FD" w:rsidRDefault="001F1565">
            <w:pPr>
              <w:jc w:val="center"/>
              <w:rPr>
                <w:rFonts w:ascii="仿宋" w:eastAsia="仿宋" w:hAnsi="仿宋" w:cs="仿宋" w:hint="eastAsia"/>
                <w:sz w:val="24"/>
                <w:szCs w:val="24"/>
              </w:rPr>
            </w:pPr>
            <w:r>
              <w:rPr>
                <w:rFonts w:ascii="仿宋" w:eastAsia="仿宋" w:hAnsi="仿宋" w:cs="仿宋" w:hint="eastAsia"/>
                <w:sz w:val="24"/>
                <w:szCs w:val="24"/>
              </w:rPr>
              <w:t>23</w:t>
            </w:r>
          </w:p>
        </w:tc>
        <w:tc>
          <w:tcPr>
            <w:tcW w:w="2625" w:type="dxa"/>
            <w:vAlign w:val="center"/>
          </w:tcPr>
          <w:p w14:paraId="2A7AB66F" w14:textId="77777777" w:rsidR="005460FD" w:rsidRDefault="001F1565">
            <w:pPr>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其他违法违规问题</w:t>
            </w:r>
          </w:p>
        </w:tc>
        <w:tc>
          <w:tcPr>
            <w:tcW w:w="5790" w:type="dxa"/>
            <w:vAlign w:val="center"/>
          </w:tcPr>
          <w:p w14:paraId="40B5785F" w14:textId="77777777" w:rsidR="005460FD" w:rsidRDefault="001F1565">
            <w:pPr>
              <w:snapToGrid w:val="0"/>
              <w:spacing w:line="240" w:lineRule="atLeast"/>
              <w:rPr>
                <w:rFonts w:ascii="仿宋" w:eastAsia="仿宋" w:hAnsi="仿宋" w:cs="仿宋" w:hint="eastAsia"/>
                <w:sz w:val="24"/>
                <w:szCs w:val="24"/>
              </w:rPr>
            </w:pPr>
            <w:r>
              <w:rPr>
                <w:rFonts w:ascii="仿宋" w:eastAsia="仿宋" w:hAnsi="仿宋" w:cs="仿宋" w:hint="eastAsia"/>
                <w:sz w:val="24"/>
                <w:szCs w:val="24"/>
              </w:rPr>
              <w:t>综合考评或业务知识考试提供的相关资料信息应真实准确；已废止的或未经公布的文件不得列为依据；不得肢解发包；不得规避监管；招标代理应遵守招投标法律法规关于招标人的规定；以及其它法定未尽要求</w:t>
            </w:r>
          </w:p>
        </w:tc>
        <w:tc>
          <w:tcPr>
            <w:tcW w:w="5003" w:type="dxa"/>
            <w:vAlign w:val="center"/>
          </w:tcPr>
          <w:p w14:paraId="0CD7A942" w14:textId="77777777" w:rsidR="005460FD" w:rsidRDefault="005460FD">
            <w:pPr>
              <w:snapToGrid w:val="0"/>
              <w:spacing w:line="240" w:lineRule="atLeast"/>
              <w:rPr>
                <w:rFonts w:ascii="仿宋" w:eastAsia="仿宋" w:hAnsi="仿宋" w:cs="仿宋" w:hint="eastAsia"/>
                <w:sz w:val="24"/>
                <w:szCs w:val="24"/>
              </w:rPr>
            </w:pPr>
          </w:p>
        </w:tc>
      </w:tr>
    </w:tbl>
    <w:p w14:paraId="3356C2F9" w14:textId="77777777" w:rsidR="005460FD" w:rsidRDefault="001F1565">
      <w:pPr>
        <w:rPr>
          <w:rFonts w:ascii="仿宋" w:eastAsia="仿宋" w:hAnsi="仿宋" w:hint="eastAsia"/>
          <w:sz w:val="32"/>
          <w:szCs w:val="32"/>
        </w:rPr>
      </w:pPr>
      <w:r>
        <w:rPr>
          <w:rFonts w:ascii="仿宋" w:eastAsia="仿宋" w:hAnsi="仿宋" w:cs="仿宋" w:hint="eastAsia"/>
          <w:sz w:val="24"/>
          <w:szCs w:val="24"/>
        </w:rPr>
        <w:t>检查成员签名：                                                              抽查对象代表签名：</w:t>
      </w:r>
    </w:p>
    <w:p w14:paraId="2282A592" w14:textId="77777777" w:rsidR="005460FD" w:rsidRDefault="005460FD">
      <w:pPr>
        <w:spacing w:line="580" w:lineRule="exact"/>
        <w:jc w:val="right"/>
        <w:rPr>
          <w:rFonts w:ascii="仿宋" w:eastAsia="仿宋" w:hAnsi="仿宋" w:hint="eastAsia"/>
          <w:sz w:val="32"/>
          <w:szCs w:val="32"/>
        </w:rPr>
        <w:sectPr w:rsidR="005460FD">
          <w:footerReference w:type="even" r:id="rId9"/>
          <w:pgSz w:w="16838" w:h="11906" w:orient="landscape"/>
          <w:pgMar w:top="1588" w:right="1418" w:bottom="1588" w:left="1418" w:header="851" w:footer="992" w:gutter="0"/>
          <w:pgNumType w:fmt="numberInDash" w:start="6"/>
          <w:cols w:space="425"/>
          <w:docGrid w:type="linesAndChars" w:linePitch="312"/>
        </w:sectPr>
      </w:pPr>
    </w:p>
    <w:p w14:paraId="0916A716" w14:textId="77777777" w:rsidR="005460FD" w:rsidRDefault="005460FD">
      <w:pPr>
        <w:spacing w:line="580" w:lineRule="exact"/>
        <w:jc w:val="right"/>
        <w:rPr>
          <w:rFonts w:ascii="仿宋" w:eastAsia="仿宋" w:hAnsi="仿宋" w:hint="eastAsia"/>
          <w:sz w:val="32"/>
          <w:szCs w:val="32"/>
        </w:rPr>
      </w:pPr>
    </w:p>
    <w:p w14:paraId="4514B0B0" w14:textId="77777777" w:rsidR="005460FD" w:rsidRDefault="005460FD">
      <w:pPr>
        <w:spacing w:line="580" w:lineRule="exact"/>
        <w:jc w:val="right"/>
        <w:rPr>
          <w:rFonts w:ascii="仿宋" w:eastAsia="仿宋" w:hAnsi="仿宋" w:hint="eastAsia"/>
          <w:sz w:val="32"/>
          <w:szCs w:val="32"/>
        </w:rPr>
      </w:pPr>
    </w:p>
    <w:p w14:paraId="45CB2488" w14:textId="77777777" w:rsidR="005460FD" w:rsidRDefault="005460FD">
      <w:pPr>
        <w:spacing w:line="580" w:lineRule="exact"/>
        <w:jc w:val="right"/>
        <w:rPr>
          <w:rFonts w:ascii="仿宋" w:eastAsia="仿宋" w:hAnsi="仿宋" w:hint="eastAsia"/>
          <w:sz w:val="32"/>
          <w:szCs w:val="32"/>
        </w:rPr>
      </w:pPr>
    </w:p>
    <w:p w14:paraId="1D455205" w14:textId="77777777" w:rsidR="005460FD" w:rsidRDefault="005460FD">
      <w:pPr>
        <w:spacing w:line="580" w:lineRule="exact"/>
        <w:jc w:val="right"/>
        <w:rPr>
          <w:rFonts w:ascii="仿宋" w:eastAsia="仿宋" w:hAnsi="仿宋" w:hint="eastAsia"/>
          <w:sz w:val="32"/>
          <w:szCs w:val="32"/>
        </w:rPr>
      </w:pPr>
    </w:p>
    <w:p w14:paraId="076850C7" w14:textId="77777777" w:rsidR="005460FD" w:rsidRDefault="005460FD">
      <w:pPr>
        <w:spacing w:line="580" w:lineRule="exact"/>
        <w:jc w:val="right"/>
        <w:rPr>
          <w:rFonts w:ascii="仿宋" w:eastAsia="仿宋" w:hAnsi="仿宋" w:hint="eastAsia"/>
          <w:sz w:val="32"/>
          <w:szCs w:val="32"/>
        </w:rPr>
      </w:pPr>
    </w:p>
    <w:p w14:paraId="47EF964B" w14:textId="77777777" w:rsidR="005460FD" w:rsidRDefault="005460FD">
      <w:pPr>
        <w:spacing w:line="580" w:lineRule="exact"/>
        <w:jc w:val="right"/>
        <w:rPr>
          <w:rFonts w:ascii="仿宋" w:eastAsia="仿宋" w:hAnsi="仿宋" w:hint="eastAsia"/>
          <w:sz w:val="32"/>
          <w:szCs w:val="32"/>
        </w:rPr>
      </w:pPr>
    </w:p>
    <w:p w14:paraId="4D659755" w14:textId="77777777" w:rsidR="005460FD" w:rsidRDefault="005460FD">
      <w:pPr>
        <w:spacing w:line="580" w:lineRule="exact"/>
        <w:jc w:val="right"/>
        <w:rPr>
          <w:rFonts w:ascii="仿宋" w:eastAsia="仿宋" w:hAnsi="仿宋" w:hint="eastAsia"/>
          <w:sz w:val="32"/>
          <w:szCs w:val="32"/>
        </w:rPr>
      </w:pPr>
    </w:p>
    <w:p w14:paraId="4D6B7AC9" w14:textId="77777777" w:rsidR="005460FD" w:rsidRDefault="005460FD">
      <w:pPr>
        <w:spacing w:line="580" w:lineRule="exact"/>
        <w:jc w:val="right"/>
        <w:rPr>
          <w:rFonts w:ascii="仿宋" w:eastAsia="仿宋" w:hAnsi="仿宋" w:hint="eastAsia"/>
          <w:sz w:val="32"/>
          <w:szCs w:val="32"/>
        </w:rPr>
      </w:pPr>
    </w:p>
    <w:p w14:paraId="2F5241DE" w14:textId="77777777" w:rsidR="005460FD" w:rsidRDefault="005460FD">
      <w:pPr>
        <w:spacing w:line="580" w:lineRule="exact"/>
        <w:jc w:val="right"/>
        <w:rPr>
          <w:rFonts w:ascii="仿宋" w:eastAsia="仿宋" w:hAnsi="仿宋" w:hint="eastAsia"/>
          <w:sz w:val="32"/>
          <w:szCs w:val="32"/>
        </w:rPr>
      </w:pPr>
    </w:p>
    <w:p w14:paraId="01B5BB1E" w14:textId="77777777" w:rsidR="005460FD" w:rsidRDefault="005460FD">
      <w:pPr>
        <w:spacing w:line="580" w:lineRule="exact"/>
        <w:jc w:val="right"/>
        <w:rPr>
          <w:rFonts w:ascii="仿宋" w:eastAsia="仿宋" w:hAnsi="仿宋" w:hint="eastAsia"/>
          <w:sz w:val="32"/>
          <w:szCs w:val="32"/>
        </w:rPr>
      </w:pPr>
    </w:p>
    <w:p w14:paraId="33D81CBB" w14:textId="77777777" w:rsidR="005460FD" w:rsidRDefault="005460FD">
      <w:pPr>
        <w:spacing w:line="580" w:lineRule="exact"/>
        <w:jc w:val="right"/>
        <w:rPr>
          <w:rFonts w:ascii="仿宋" w:eastAsia="仿宋" w:hAnsi="仿宋" w:hint="eastAsia"/>
          <w:sz w:val="32"/>
          <w:szCs w:val="32"/>
        </w:rPr>
      </w:pPr>
    </w:p>
    <w:p w14:paraId="04D2F992" w14:textId="77777777" w:rsidR="005460FD" w:rsidRDefault="005460FD">
      <w:pPr>
        <w:spacing w:line="580" w:lineRule="exact"/>
        <w:jc w:val="right"/>
        <w:rPr>
          <w:rFonts w:ascii="仿宋" w:eastAsia="仿宋" w:hAnsi="仿宋" w:hint="eastAsia"/>
          <w:sz w:val="32"/>
          <w:szCs w:val="32"/>
        </w:rPr>
      </w:pPr>
    </w:p>
    <w:p w14:paraId="2CBD1308" w14:textId="77777777" w:rsidR="005460FD" w:rsidRDefault="005460FD">
      <w:pPr>
        <w:spacing w:line="580" w:lineRule="exact"/>
        <w:jc w:val="right"/>
        <w:rPr>
          <w:rFonts w:ascii="仿宋" w:eastAsia="仿宋" w:hAnsi="仿宋" w:hint="eastAsia"/>
          <w:sz w:val="32"/>
          <w:szCs w:val="32"/>
        </w:rPr>
      </w:pPr>
    </w:p>
    <w:p w14:paraId="6C8FEE33" w14:textId="77777777" w:rsidR="005460FD" w:rsidRDefault="005460FD">
      <w:pPr>
        <w:spacing w:line="580" w:lineRule="exact"/>
        <w:jc w:val="right"/>
        <w:rPr>
          <w:rFonts w:ascii="仿宋" w:eastAsia="仿宋" w:hAnsi="仿宋" w:hint="eastAsia"/>
          <w:sz w:val="32"/>
          <w:szCs w:val="32"/>
        </w:rPr>
      </w:pPr>
    </w:p>
    <w:p w14:paraId="68B201A0" w14:textId="77777777" w:rsidR="005460FD" w:rsidRDefault="005460FD">
      <w:pPr>
        <w:spacing w:line="580" w:lineRule="exact"/>
        <w:jc w:val="right"/>
        <w:rPr>
          <w:rFonts w:ascii="仿宋" w:eastAsia="仿宋" w:hAnsi="仿宋" w:hint="eastAsia"/>
          <w:sz w:val="32"/>
          <w:szCs w:val="32"/>
        </w:rPr>
      </w:pPr>
    </w:p>
    <w:p w14:paraId="0FF554EF" w14:textId="77777777" w:rsidR="005460FD" w:rsidRDefault="005460FD">
      <w:pPr>
        <w:spacing w:line="580" w:lineRule="exact"/>
        <w:jc w:val="right"/>
        <w:rPr>
          <w:rFonts w:ascii="仿宋" w:eastAsia="仿宋" w:hAnsi="仿宋" w:hint="eastAsia"/>
          <w:sz w:val="32"/>
          <w:szCs w:val="32"/>
        </w:rPr>
      </w:pPr>
    </w:p>
    <w:p w14:paraId="51C80753" w14:textId="77777777" w:rsidR="005460FD" w:rsidRDefault="005460FD">
      <w:pPr>
        <w:spacing w:line="580" w:lineRule="exact"/>
        <w:jc w:val="right"/>
        <w:rPr>
          <w:rFonts w:ascii="仿宋" w:eastAsia="仿宋" w:hAnsi="仿宋" w:hint="eastAsia"/>
          <w:sz w:val="32"/>
          <w:szCs w:val="32"/>
        </w:rPr>
      </w:pPr>
    </w:p>
    <w:p w14:paraId="01CDE554" w14:textId="77777777" w:rsidR="005460FD" w:rsidRDefault="005460FD">
      <w:pPr>
        <w:spacing w:line="240" w:lineRule="exact"/>
        <w:jc w:val="right"/>
        <w:rPr>
          <w:rFonts w:ascii="仿宋" w:eastAsia="仿宋" w:hAnsi="仿宋" w:hint="eastAsia"/>
          <w:sz w:val="32"/>
          <w:szCs w:val="32"/>
        </w:rPr>
      </w:pPr>
    </w:p>
    <w:p w14:paraId="52E389C0" w14:textId="77777777" w:rsidR="005460FD" w:rsidRDefault="005460FD">
      <w:pPr>
        <w:spacing w:line="240" w:lineRule="exact"/>
        <w:jc w:val="right"/>
        <w:rPr>
          <w:rFonts w:ascii="仿宋" w:eastAsia="仿宋" w:hAnsi="仿宋" w:hint="eastAsia"/>
          <w:sz w:val="32"/>
          <w:szCs w:val="32"/>
        </w:rPr>
      </w:pPr>
    </w:p>
    <w:p w14:paraId="7E287A78" w14:textId="77777777" w:rsidR="005460FD" w:rsidRDefault="001F1565">
      <w:pPr>
        <w:spacing w:line="240" w:lineRule="exact"/>
        <w:ind w:right="480"/>
        <w:jc w:val="right"/>
        <w:rPr>
          <w:rFonts w:ascii="仿宋" w:eastAsia="仿宋" w:hAnsi="仿宋" w:hint="eastAsia"/>
          <w:sz w:val="32"/>
          <w:szCs w:val="32"/>
        </w:rPr>
      </w:pPr>
      <w:r>
        <w:rPr>
          <w:rFonts w:ascii="仿宋" w:eastAsia="仿宋" w:hAnsi="仿宋" w:hint="eastAsia"/>
          <w:sz w:val="32"/>
          <w:szCs w:val="32"/>
        </w:rPr>
        <w:t xml:space="preserve">   </w:t>
      </w:r>
    </w:p>
    <w:p w14:paraId="71EF37C4" w14:textId="77777777" w:rsidR="005460FD" w:rsidRDefault="005460FD">
      <w:pPr>
        <w:spacing w:line="240" w:lineRule="exact"/>
        <w:ind w:right="480"/>
        <w:jc w:val="right"/>
        <w:rPr>
          <w:rFonts w:ascii="仿宋" w:eastAsia="仿宋" w:hAnsi="仿宋" w:hint="eastAsia"/>
          <w:sz w:val="32"/>
          <w:szCs w:val="32"/>
        </w:rPr>
      </w:pPr>
    </w:p>
    <w:p w14:paraId="013B42E2" w14:textId="77777777" w:rsidR="005460FD" w:rsidRDefault="005460FD">
      <w:pPr>
        <w:spacing w:line="240" w:lineRule="exact"/>
        <w:ind w:right="480"/>
        <w:jc w:val="right"/>
        <w:rPr>
          <w:rFonts w:ascii="仿宋" w:eastAsia="仿宋" w:hAnsi="仿宋" w:hint="eastAsia"/>
          <w:sz w:val="32"/>
          <w:szCs w:val="32"/>
        </w:rPr>
      </w:pPr>
    </w:p>
    <w:p w14:paraId="59818223" w14:textId="77777777" w:rsidR="005460FD" w:rsidRDefault="005460FD">
      <w:pPr>
        <w:spacing w:line="240" w:lineRule="exact"/>
        <w:ind w:right="480"/>
        <w:jc w:val="right"/>
        <w:rPr>
          <w:rFonts w:ascii="仿宋" w:eastAsia="仿宋" w:hAnsi="仿宋" w:hint="eastAsia"/>
          <w:sz w:val="32"/>
          <w:szCs w:val="32"/>
        </w:rPr>
      </w:pPr>
    </w:p>
    <w:p w14:paraId="586A4EBC" w14:textId="77777777" w:rsidR="005460FD" w:rsidRDefault="005460FD">
      <w:pPr>
        <w:spacing w:line="240" w:lineRule="exact"/>
        <w:ind w:right="480"/>
        <w:jc w:val="right"/>
        <w:rPr>
          <w:rFonts w:ascii="仿宋" w:eastAsia="仿宋" w:hAnsi="仿宋" w:hint="eastAsia"/>
          <w:sz w:val="32"/>
          <w:szCs w:val="32"/>
        </w:rPr>
      </w:pPr>
    </w:p>
    <w:p w14:paraId="015B5552" w14:textId="77777777" w:rsidR="005460FD" w:rsidRDefault="005460FD">
      <w:pPr>
        <w:spacing w:line="240" w:lineRule="exact"/>
        <w:ind w:right="480"/>
        <w:jc w:val="right"/>
        <w:rPr>
          <w:rFonts w:ascii="仿宋" w:eastAsia="仿宋" w:hAnsi="仿宋" w:hint="eastAsia"/>
          <w:sz w:val="32"/>
          <w:szCs w:val="32"/>
        </w:rPr>
      </w:pPr>
    </w:p>
    <w:p w14:paraId="27E4E828" w14:textId="77777777" w:rsidR="005460FD" w:rsidRDefault="005460FD">
      <w:pPr>
        <w:spacing w:line="240" w:lineRule="exact"/>
        <w:ind w:right="480"/>
        <w:jc w:val="right"/>
        <w:rPr>
          <w:rFonts w:ascii="仿宋" w:eastAsia="仿宋" w:hAnsi="仿宋" w:hint="eastAsia"/>
          <w:sz w:val="32"/>
          <w:szCs w:val="32"/>
        </w:rPr>
      </w:pPr>
    </w:p>
    <w:p w14:paraId="13AB174F" w14:textId="77777777" w:rsidR="005460FD" w:rsidRDefault="005460FD">
      <w:pPr>
        <w:spacing w:line="240" w:lineRule="exact"/>
        <w:ind w:right="480"/>
        <w:jc w:val="right"/>
        <w:rPr>
          <w:rFonts w:ascii="仿宋" w:eastAsia="仿宋" w:hAnsi="仿宋" w:hint="eastAsia"/>
          <w:sz w:val="32"/>
          <w:szCs w:val="32"/>
        </w:rPr>
      </w:pPr>
    </w:p>
    <w:p w14:paraId="25A9E956" w14:textId="77777777" w:rsidR="005460FD" w:rsidRDefault="005460FD">
      <w:pPr>
        <w:spacing w:line="240" w:lineRule="exact"/>
        <w:ind w:right="480"/>
        <w:jc w:val="right"/>
        <w:rPr>
          <w:rFonts w:ascii="仿宋" w:eastAsia="仿宋" w:hAnsi="仿宋" w:hint="eastAsia"/>
          <w:sz w:val="32"/>
          <w:szCs w:val="32"/>
        </w:rPr>
      </w:pPr>
    </w:p>
    <w:p w14:paraId="026949D9" w14:textId="77777777" w:rsidR="005460FD" w:rsidRDefault="005460FD">
      <w:pPr>
        <w:spacing w:line="240" w:lineRule="exact"/>
        <w:ind w:right="480"/>
        <w:jc w:val="right"/>
        <w:rPr>
          <w:rFonts w:ascii="仿宋" w:eastAsia="仿宋" w:hAnsi="仿宋" w:hint="eastAsia"/>
          <w:sz w:val="32"/>
          <w:szCs w:val="32"/>
        </w:rPr>
      </w:pPr>
    </w:p>
    <w:tbl>
      <w:tblPr>
        <w:tblStyle w:val="ad"/>
        <w:tblW w:w="8927" w:type="dxa"/>
        <w:tblBorders>
          <w:left w:val="none" w:sz="0" w:space="0" w:color="auto"/>
          <w:right w:val="none" w:sz="0" w:space="0" w:color="auto"/>
        </w:tblBorders>
        <w:tblLayout w:type="fixed"/>
        <w:tblLook w:val="04A0" w:firstRow="1" w:lastRow="0" w:firstColumn="1" w:lastColumn="0" w:noHBand="0" w:noVBand="1"/>
      </w:tblPr>
      <w:tblGrid>
        <w:gridCol w:w="8927"/>
      </w:tblGrid>
      <w:tr w:rsidR="005460FD" w14:paraId="44AC40BC" w14:textId="77777777">
        <w:trPr>
          <w:trHeight w:val="590"/>
        </w:trPr>
        <w:tc>
          <w:tcPr>
            <w:tcW w:w="8927" w:type="dxa"/>
          </w:tcPr>
          <w:p w14:paraId="1C42AB24" w14:textId="77777777" w:rsidR="005460FD" w:rsidRDefault="001F1565" w:rsidP="004E7A73">
            <w:pPr>
              <w:tabs>
                <w:tab w:val="left" w:pos="5580"/>
                <w:tab w:val="left" w:pos="5940"/>
                <w:tab w:val="left" w:pos="6840"/>
                <w:tab w:val="left" w:pos="7020"/>
                <w:tab w:val="left" w:pos="7200"/>
              </w:tabs>
              <w:spacing w:line="500" w:lineRule="exact"/>
              <w:jc w:val="center"/>
              <w:rPr>
                <w:rFonts w:ascii="仿宋_GB2312" w:eastAsia="仿宋_GB2312"/>
                <w:sz w:val="28"/>
                <w:szCs w:val="28"/>
              </w:rPr>
            </w:pPr>
            <w:r>
              <w:rPr>
                <w:rFonts w:ascii="仿宋" w:eastAsia="仿宋" w:hAnsi="仿宋"/>
                <w:sz w:val="32"/>
                <w:szCs w:val="32"/>
              </w:rPr>
              <w:br w:type="page"/>
            </w:r>
            <w:r>
              <w:rPr>
                <w:rFonts w:ascii="仿宋" w:eastAsia="仿宋" w:hAnsi="仿宋" w:cs="宋体"/>
                <w:kern w:val="0"/>
                <w:sz w:val="32"/>
                <w:szCs w:val="32"/>
              </w:rPr>
              <w:br w:type="page"/>
            </w:r>
            <w:r>
              <w:rPr>
                <w:rFonts w:ascii="仿宋_GB2312" w:eastAsia="仿宋_GB2312" w:hint="eastAsia"/>
                <w:sz w:val="28"/>
                <w:szCs w:val="28"/>
              </w:rPr>
              <w:t>连云港市建设工程招标投标管理办公室   2024年10月1</w:t>
            </w:r>
            <w:r w:rsidR="004E7A73">
              <w:rPr>
                <w:rFonts w:ascii="仿宋_GB2312" w:eastAsia="仿宋_GB2312" w:hint="eastAsia"/>
                <w:sz w:val="28"/>
                <w:szCs w:val="28"/>
              </w:rPr>
              <w:t>5</w:t>
            </w:r>
            <w:r>
              <w:rPr>
                <w:rFonts w:ascii="仿宋_GB2312" w:eastAsia="仿宋_GB2312" w:hint="eastAsia"/>
                <w:sz w:val="28"/>
                <w:szCs w:val="28"/>
              </w:rPr>
              <w:t>日印发</w:t>
            </w:r>
          </w:p>
        </w:tc>
      </w:tr>
    </w:tbl>
    <w:p w14:paraId="1F3C4B6C" w14:textId="77777777" w:rsidR="005460FD" w:rsidRDefault="005460FD">
      <w:pPr>
        <w:spacing w:line="40" w:lineRule="exact"/>
        <w:jc w:val="left"/>
        <w:rPr>
          <w:rFonts w:ascii="仿宋_GB2312" w:eastAsia="仿宋_GB2312" w:hAnsi="仿宋" w:hint="eastAsia"/>
          <w:sz w:val="32"/>
          <w:szCs w:val="32"/>
        </w:rPr>
      </w:pPr>
    </w:p>
    <w:p w14:paraId="6726253B" w14:textId="77777777" w:rsidR="005460FD" w:rsidRDefault="005460FD">
      <w:pPr>
        <w:spacing w:line="40" w:lineRule="exact"/>
        <w:ind w:firstLineChars="700" w:firstLine="2240"/>
        <w:rPr>
          <w:rFonts w:ascii="黑体" w:eastAsia="黑体" w:hAnsi="黑体" w:cs="黑体" w:hint="eastAsia"/>
          <w:sz w:val="32"/>
          <w:szCs w:val="32"/>
        </w:rPr>
      </w:pPr>
    </w:p>
    <w:sectPr w:rsidR="005460FD">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64AFD" w14:textId="77777777" w:rsidR="00DD7A1D" w:rsidRDefault="00DD7A1D">
      <w:r>
        <w:separator/>
      </w:r>
    </w:p>
  </w:endnote>
  <w:endnote w:type="continuationSeparator" w:id="0">
    <w:p w14:paraId="61A3D1EF" w14:textId="77777777" w:rsidR="00DD7A1D" w:rsidRDefault="00DD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EastAsia" w:hAnsiTheme="minorEastAsia"/>
        <w:sz w:val="28"/>
        <w:szCs w:val="28"/>
      </w:rPr>
      <w:id w:val="1278839523"/>
    </w:sdtPr>
    <w:sdtContent>
      <w:p w14:paraId="28D8F7EE" w14:textId="77777777" w:rsidR="005460FD" w:rsidRDefault="001F1565">
        <w:pPr>
          <w:pStyle w:val="a9"/>
          <w:rPr>
            <w:rFonts w:asciiTheme="minorEastAsia" w:hAnsiTheme="minorEastAsia" w:hint="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E7A73" w:rsidRPr="004E7A73">
          <w:rPr>
            <w:rFonts w:asciiTheme="minorEastAsia" w:hAnsiTheme="minorEastAsia"/>
            <w:noProof/>
            <w:sz w:val="28"/>
            <w:szCs w:val="28"/>
            <w:lang w:val="zh-CN"/>
          </w:rPr>
          <w:t>-</w:t>
        </w:r>
        <w:r w:rsidR="004E7A73">
          <w:rPr>
            <w:rFonts w:asciiTheme="minorEastAsia" w:hAnsiTheme="minorEastAsia"/>
            <w:noProof/>
            <w:sz w:val="28"/>
            <w:szCs w:val="28"/>
          </w:rPr>
          <w:t xml:space="preserve"> 2 -</w:t>
        </w:r>
        <w:r>
          <w:rPr>
            <w:rFonts w:asciiTheme="minorEastAsia" w:hAnsiTheme="minorEastAsia"/>
            <w:sz w:val="28"/>
            <w:szCs w:val="28"/>
          </w:rPr>
          <w:fldChar w:fldCharType="end"/>
        </w:r>
      </w:p>
    </w:sdtContent>
  </w:sdt>
  <w:p w14:paraId="26AC2F7E" w14:textId="77777777" w:rsidR="005460FD" w:rsidRDefault="005460F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705793"/>
    </w:sdtPr>
    <w:sdtEndPr>
      <w:rPr>
        <w:rFonts w:asciiTheme="minorEastAsia" w:hAnsiTheme="minorEastAsia"/>
        <w:sz w:val="28"/>
        <w:szCs w:val="28"/>
      </w:rPr>
    </w:sdtEndPr>
    <w:sdtContent>
      <w:p w14:paraId="3537D267" w14:textId="77777777" w:rsidR="005460FD" w:rsidRDefault="001F1565">
        <w:pPr>
          <w:pStyle w:val="a9"/>
          <w:jc w:val="right"/>
          <w:rPr>
            <w:rFonts w:asciiTheme="minorEastAsia" w:hAnsiTheme="minorEastAsia" w:hint="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E7A73" w:rsidRPr="004E7A73">
          <w:rPr>
            <w:rFonts w:asciiTheme="minorEastAsia" w:hAnsiTheme="minorEastAsia"/>
            <w:noProof/>
            <w:sz w:val="28"/>
            <w:szCs w:val="28"/>
            <w:lang w:val="zh-CN"/>
          </w:rPr>
          <w:t>-</w:t>
        </w:r>
        <w:r w:rsidR="004E7A73">
          <w:rPr>
            <w:rFonts w:asciiTheme="minorEastAsia" w:hAnsiTheme="minorEastAsia"/>
            <w:noProof/>
            <w:sz w:val="28"/>
            <w:szCs w:val="28"/>
          </w:rPr>
          <w:t xml:space="preserve"> 1 -</w:t>
        </w:r>
        <w:r>
          <w:rPr>
            <w:rFonts w:asciiTheme="minorEastAsia" w:hAnsiTheme="minorEastAsia"/>
            <w:sz w:val="28"/>
            <w:szCs w:val="28"/>
          </w:rPr>
          <w:fldChar w:fldCharType="end"/>
        </w:r>
      </w:p>
    </w:sdtContent>
  </w:sdt>
  <w:p w14:paraId="398F8552" w14:textId="77777777" w:rsidR="005460FD" w:rsidRDefault="005460F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EastAsia" w:hAnsiTheme="minorEastAsia"/>
        <w:sz w:val="28"/>
        <w:szCs w:val="28"/>
      </w:rPr>
      <w:id w:val="-1221669127"/>
    </w:sdtPr>
    <w:sdtContent>
      <w:p w14:paraId="105BF609" w14:textId="77777777" w:rsidR="005460FD" w:rsidRDefault="001F1565">
        <w:pPr>
          <w:pStyle w:val="a9"/>
          <w:rPr>
            <w:rFonts w:asciiTheme="minorEastAsia" w:hAnsiTheme="minorEastAsia" w:hint="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E7A73" w:rsidRPr="004E7A73">
          <w:rPr>
            <w:rFonts w:asciiTheme="minorEastAsia" w:hAnsiTheme="minorEastAsia"/>
            <w:noProof/>
            <w:sz w:val="28"/>
            <w:szCs w:val="28"/>
            <w:lang w:val="zh-CN"/>
          </w:rPr>
          <w:t>-</w:t>
        </w:r>
        <w:r w:rsidR="004E7A73">
          <w:rPr>
            <w:rFonts w:asciiTheme="minorEastAsia" w:hAnsiTheme="minorEastAsia"/>
            <w:noProof/>
            <w:sz w:val="28"/>
            <w:szCs w:val="28"/>
          </w:rPr>
          <w:t xml:space="preserve"> 10 -</w:t>
        </w:r>
        <w:r>
          <w:rPr>
            <w:rFonts w:asciiTheme="minorEastAsia" w:hAnsiTheme="minorEastAsia"/>
            <w:sz w:val="28"/>
            <w:szCs w:val="28"/>
          </w:rPr>
          <w:fldChar w:fldCharType="end"/>
        </w:r>
      </w:p>
    </w:sdtContent>
  </w:sdt>
  <w:p w14:paraId="32FA662D" w14:textId="77777777" w:rsidR="005460FD" w:rsidRDefault="005460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B2DCF" w14:textId="77777777" w:rsidR="00DD7A1D" w:rsidRDefault="00DD7A1D">
      <w:r>
        <w:separator/>
      </w:r>
    </w:p>
  </w:footnote>
  <w:footnote w:type="continuationSeparator" w:id="0">
    <w:p w14:paraId="7C49DD09" w14:textId="77777777" w:rsidR="00DD7A1D" w:rsidRDefault="00DD7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FiMWU2MWU1ZmJmYjMzZGQ5ZDIxMzZhODJkMjEwYzEifQ=="/>
  </w:docVars>
  <w:rsids>
    <w:rsidRoot w:val="00BC60D6"/>
    <w:rsid w:val="000008ED"/>
    <w:rsid w:val="00004C22"/>
    <w:rsid w:val="00006F01"/>
    <w:rsid w:val="0001176C"/>
    <w:rsid w:val="000174B8"/>
    <w:rsid w:val="00022FBD"/>
    <w:rsid w:val="00032D05"/>
    <w:rsid w:val="00046CF8"/>
    <w:rsid w:val="0005434D"/>
    <w:rsid w:val="000604D8"/>
    <w:rsid w:val="00064E48"/>
    <w:rsid w:val="00075724"/>
    <w:rsid w:val="00083B92"/>
    <w:rsid w:val="00095267"/>
    <w:rsid w:val="000A008E"/>
    <w:rsid w:val="000A480A"/>
    <w:rsid w:val="000B5ECD"/>
    <w:rsid w:val="000F755A"/>
    <w:rsid w:val="001117BC"/>
    <w:rsid w:val="0011599D"/>
    <w:rsid w:val="00116291"/>
    <w:rsid w:val="00117ED9"/>
    <w:rsid w:val="00121AC3"/>
    <w:rsid w:val="00122488"/>
    <w:rsid w:val="001237D4"/>
    <w:rsid w:val="00137BAD"/>
    <w:rsid w:val="001461D2"/>
    <w:rsid w:val="00157FA3"/>
    <w:rsid w:val="00172726"/>
    <w:rsid w:val="00177865"/>
    <w:rsid w:val="00181779"/>
    <w:rsid w:val="0018735A"/>
    <w:rsid w:val="00196847"/>
    <w:rsid w:val="001A1966"/>
    <w:rsid w:val="001A3771"/>
    <w:rsid w:val="001A6C48"/>
    <w:rsid w:val="001B4AF0"/>
    <w:rsid w:val="001B5252"/>
    <w:rsid w:val="001B67CA"/>
    <w:rsid w:val="001C32BA"/>
    <w:rsid w:val="001C3370"/>
    <w:rsid w:val="001C5B69"/>
    <w:rsid w:val="001D5DB3"/>
    <w:rsid w:val="001E67CC"/>
    <w:rsid w:val="001F1565"/>
    <w:rsid w:val="001F589B"/>
    <w:rsid w:val="0020034A"/>
    <w:rsid w:val="002105E9"/>
    <w:rsid w:val="0022315E"/>
    <w:rsid w:val="00260FBF"/>
    <w:rsid w:val="002661A0"/>
    <w:rsid w:val="0027281D"/>
    <w:rsid w:val="00287E3F"/>
    <w:rsid w:val="002B0E66"/>
    <w:rsid w:val="002B1A8F"/>
    <w:rsid w:val="002B6389"/>
    <w:rsid w:val="002C28B7"/>
    <w:rsid w:val="002C5795"/>
    <w:rsid w:val="002D3187"/>
    <w:rsid w:val="002E2B10"/>
    <w:rsid w:val="002E4022"/>
    <w:rsid w:val="002E6D49"/>
    <w:rsid w:val="002F5AC8"/>
    <w:rsid w:val="00301C64"/>
    <w:rsid w:val="00311887"/>
    <w:rsid w:val="003135B3"/>
    <w:rsid w:val="00317582"/>
    <w:rsid w:val="00342ACF"/>
    <w:rsid w:val="003459C1"/>
    <w:rsid w:val="00353F50"/>
    <w:rsid w:val="003555D0"/>
    <w:rsid w:val="00383C35"/>
    <w:rsid w:val="00392CD7"/>
    <w:rsid w:val="003B1965"/>
    <w:rsid w:val="003B5062"/>
    <w:rsid w:val="003B7A90"/>
    <w:rsid w:val="003C352B"/>
    <w:rsid w:val="003E5803"/>
    <w:rsid w:val="003F3718"/>
    <w:rsid w:val="003F53CB"/>
    <w:rsid w:val="00406F29"/>
    <w:rsid w:val="004158E1"/>
    <w:rsid w:val="004174D6"/>
    <w:rsid w:val="00420863"/>
    <w:rsid w:val="004241DE"/>
    <w:rsid w:val="004449D5"/>
    <w:rsid w:val="004509CC"/>
    <w:rsid w:val="00452784"/>
    <w:rsid w:val="0045316F"/>
    <w:rsid w:val="004542C9"/>
    <w:rsid w:val="00457648"/>
    <w:rsid w:val="00461E28"/>
    <w:rsid w:val="004708AE"/>
    <w:rsid w:val="00483FB8"/>
    <w:rsid w:val="00486F89"/>
    <w:rsid w:val="00490923"/>
    <w:rsid w:val="0049295D"/>
    <w:rsid w:val="004B1B51"/>
    <w:rsid w:val="004D72E3"/>
    <w:rsid w:val="004E406F"/>
    <w:rsid w:val="004E7752"/>
    <w:rsid w:val="004E7A73"/>
    <w:rsid w:val="00526902"/>
    <w:rsid w:val="00544BBE"/>
    <w:rsid w:val="005460FD"/>
    <w:rsid w:val="005508E8"/>
    <w:rsid w:val="00550C13"/>
    <w:rsid w:val="00554A4D"/>
    <w:rsid w:val="00555E58"/>
    <w:rsid w:val="005570EC"/>
    <w:rsid w:val="00560080"/>
    <w:rsid w:val="00562380"/>
    <w:rsid w:val="00576712"/>
    <w:rsid w:val="00577B33"/>
    <w:rsid w:val="00596CA2"/>
    <w:rsid w:val="00597054"/>
    <w:rsid w:val="005B078E"/>
    <w:rsid w:val="005C17C7"/>
    <w:rsid w:val="005C703F"/>
    <w:rsid w:val="005E00F1"/>
    <w:rsid w:val="005E4377"/>
    <w:rsid w:val="005E53E9"/>
    <w:rsid w:val="0061260F"/>
    <w:rsid w:val="0062790F"/>
    <w:rsid w:val="00627E7A"/>
    <w:rsid w:val="00630AF1"/>
    <w:rsid w:val="006418E8"/>
    <w:rsid w:val="006504E2"/>
    <w:rsid w:val="00653856"/>
    <w:rsid w:val="0066233C"/>
    <w:rsid w:val="0067561C"/>
    <w:rsid w:val="00682865"/>
    <w:rsid w:val="00682DC0"/>
    <w:rsid w:val="00694F3D"/>
    <w:rsid w:val="006B7D10"/>
    <w:rsid w:val="006C1311"/>
    <w:rsid w:val="006C3F19"/>
    <w:rsid w:val="006E2BA2"/>
    <w:rsid w:val="00700460"/>
    <w:rsid w:val="007038D9"/>
    <w:rsid w:val="007110FE"/>
    <w:rsid w:val="0072084D"/>
    <w:rsid w:val="00720C3A"/>
    <w:rsid w:val="00722CDA"/>
    <w:rsid w:val="00723C38"/>
    <w:rsid w:val="00723CDF"/>
    <w:rsid w:val="0072678A"/>
    <w:rsid w:val="00736D20"/>
    <w:rsid w:val="00746816"/>
    <w:rsid w:val="00753EA0"/>
    <w:rsid w:val="00767CB9"/>
    <w:rsid w:val="0077578B"/>
    <w:rsid w:val="007801C9"/>
    <w:rsid w:val="00786A69"/>
    <w:rsid w:val="007A389D"/>
    <w:rsid w:val="007A7164"/>
    <w:rsid w:val="007B013F"/>
    <w:rsid w:val="007B4151"/>
    <w:rsid w:val="007D2EB2"/>
    <w:rsid w:val="007D6D9D"/>
    <w:rsid w:val="007E0A4A"/>
    <w:rsid w:val="007E21CA"/>
    <w:rsid w:val="007F3EA9"/>
    <w:rsid w:val="007F4233"/>
    <w:rsid w:val="00800F36"/>
    <w:rsid w:val="00805D50"/>
    <w:rsid w:val="00811808"/>
    <w:rsid w:val="008120B3"/>
    <w:rsid w:val="00820330"/>
    <w:rsid w:val="00820EDF"/>
    <w:rsid w:val="00827A97"/>
    <w:rsid w:val="008436E5"/>
    <w:rsid w:val="00847D23"/>
    <w:rsid w:val="00850948"/>
    <w:rsid w:val="008617F0"/>
    <w:rsid w:val="00862E5E"/>
    <w:rsid w:val="00895D2D"/>
    <w:rsid w:val="008C1705"/>
    <w:rsid w:val="008C734E"/>
    <w:rsid w:val="008D2E05"/>
    <w:rsid w:val="008E188A"/>
    <w:rsid w:val="008F5AB2"/>
    <w:rsid w:val="009014FA"/>
    <w:rsid w:val="00903556"/>
    <w:rsid w:val="00915AAD"/>
    <w:rsid w:val="009421A7"/>
    <w:rsid w:val="00942C1B"/>
    <w:rsid w:val="00950343"/>
    <w:rsid w:val="00951CAC"/>
    <w:rsid w:val="009558C0"/>
    <w:rsid w:val="00967066"/>
    <w:rsid w:val="00974107"/>
    <w:rsid w:val="0098165E"/>
    <w:rsid w:val="00984F12"/>
    <w:rsid w:val="009917F4"/>
    <w:rsid w:val="009B2044"/>
    <w:rsid w:val="009C00B3"/>
    <w:rsid w:val="009D2A19"/>
    <w:rsid w:val="009D45D3"/>
    <w:rsid w:val="009E5160"/>
    <w:rsid w:val="009F23A8"/>
    <w:rsid w:val="009F305F"/>
    <w:rsid w:val="009F39E2"/>
    <w:rsid w:val="009F6B16"/>
    <w:rsid w:val="009F761B"/>
    <w:rsid w:val="00A0676F"/>
    <w:rsid w:val="00A30302"/>
    <w:rsid w:val="00A434C3"/>
    <w:rsid w:val="00A46998"/>
    <w:rsid w:val="00A5198A"/>
    <w:rsid w:val="00A966C8"/>
    <w:rsid w:val="00A96A57"/>
    <w:rsid w:val="00AB5686"/>
    <w:rsid w:val="00AB627C"/>
    <w:rsid w:val="00AC6EF5"/>
    <w:rsid w:val="00AD27E4"/>
    <w:rsid w:val="00AD6CEF"/>
    <w:rsid w:val="00AD7AD2"/>
    <w:rsid w:val="00AE0FD1"/>
    <w:rsid w:val="00AF45C4"/>
    <w:rsid w:val="00AF597D"/>
    <w:rsid w:val="00B01C10"/>
    <w:rsid w:val="00B07548"/>
    <w:rsid w:val="00B15157"/>
    <w:rsid w:val="00B168FC"/>
    <w:rsid w:val="00B32B2A"/>
    <w:rsid w:val="00B361F6"/>
    <w:rsid w:val="00B3666C"/>
    <w:rsid w:val="00B454A0"/>
    <w:rsid w:val="00B67037"/>
    <w:rsid w:val="00BC125A"/>
    <w:rsid w:val="00BC1E1A"/>
    <w:rsid w:val="00BC390C"/>
    <w:rsid w:val="00BC3C36"/>
    <w:rsid w:val="00BC60D6"/>
    <w:rsid w:val="00BD2F52"/>
    <w:rsid w:val="00BD6BCC"/>
    <w:rsid w:val="00BE217C"/>
    <w:rsid w:val="00BE66B1"/>
    <w:rsid w:val="00BF1E65"/>
    <w:rsid w:val="00C02604"/>
    <w:rsid w:val="00C02C5A"/>
    <w:rsid w:val="00C0512E"/>
    <w:rsid w:val="00C052D8"/>
    <w:rsid w:val="00C21172"/>
    <w:rsid w:val="00C213B3"/>
    <w:rsid w:val="00C2523E"/>
    <w:rsid w:val="00C40CEB"/>
    <w:rsid w:val="00C54CEB"/>
    <w:rsid w:val="00C55ED6"/>
    <w:rsid w:val="00C76A68"/>
    <w:rsid w:val="00C80276"/>
    <w:rsid w:val="00C84C2B"/>
    <w:rsid w:val="00C855F7"/>
    <w:rsid w:val="00C908BC"/>
    <w:rsid w:val="00C9317C"/>
    <w:rsid w:val="00CA0DDC"/>
    <w:rsid w:val="00CB2FC3"/>
    <w:rsid w:val="00CC40B1"/>
    <w:rsid w:val="00CC7E3F"/>
    <w:rsid w:val="00CD0E60"/>
    <w:rsid w:val="00CD204F"/>
    <w:rsid w:val="00CD3957"/>
    <w:rsid w:val="00CE3349"/>
    <w:rsid w:val="00CF2451"/>
    <w:rsid w:val="00CF3112"/>
    <w:rsid w:val="00D04267"/>
    <w:rsid w:val="00D2506A"/>
    <w:rsid w:val="00D33A52"/>
    <w:rsid w:val="00D40303"/>
    <w:rsid w:val="00D5019E"/>
    <w:rsid w:val="00D7103A"/>
    <w:rsid w:val="00D71264"/>
    <w:rsid w:val="00D96530"/>
    <w:rsid w:val="00DB008D"/>
    <w:rsid w:val="00DC394E"/>
    <w:rsid w:val="00DC6B3F"/>
    <w:rsid w:val="00DD0242"/>
    <w:rsid w:val="00DD0FFE"/>
    <w:rsid w:val="00DD28BC"/>
    <w:rsid w:val="00DD7A1D"/>
    <w:rsid w:val="00DE1555"/>
    <w:rsid w:val="00E04D35"/>
    <w:rsid w:val="00E0602E"/>
    <w:rsid w:val="00E1647F"/>
    <w:rsid w:val="00E2407D"/>
    <w:rsid w:val="00E36FB5"/>
    <w:rsid w:val="00E401E2"/>
    <w:rsid w:val="00E42327"/>
    <w:rsid w:val="00E61E4F"/>
    <w:rsid w:val="00E90A09"/>
    <w:rsid w:val="00E9450D"/>
    <w:rsid w:val="00EB3AA3"/>
    <w:rsid w:val="00EC57A1"/>
    <w:rsid w:val="00EC771D"/>
    <w:rsid w:val="00ED0CDB"/>
    <w:rsid w:val="00ED22F6"/>
    <w:rsid w:val="00F036A9"/>
    <w:rsid w:val="00F1095F"/>
    <w:rsid w:val="00F44783"/>
    <w:rsid w:val="00F4679A"/>
    <w:rsid w:val="00F560F4"/>
    <w:rsid w:val="00F7390C"/>
    <w:rsid w:val="00F81903"/>
    <w:rsid w:val="00F840FB"/>
    <w:rsid w:val="00F84C9A"/>
    <w:rsid w:val="00F84DD4"/>
    <w:rsid w:val="00F9232C"/>
    <w:rsid w:val="00F95634"/>
    <w:rsid w:val="00FA3CB4"/>
    <w:rsid w:val="00FB20A1"/>
    <w:rsid w:val="00FC70B9"/>
    <w:rsid w:val="00FE4A4B"/>
    <w:rsid w:val="00FE79E6"/>
    <w:rsid w:val="00FF398F"/>
    <w:rsid w:val="00FF4AFB"/>
    <w:rsid w:val="00FF53DE"/>
    <w:rsid w:val="02B639A3"/>
    <w:rsid w:val="03597303"/>
    <w:rsid w:val="0469177A"/>
    <w:rsid w:val="09344859"/>
    <w:rsid w:val="0C695661"/>
    <w:rsid w:val="0D104861"/>
    <w:rsid w:val="13660D56"/>
    <w:rsid w:val="148803F2"/>
    <w:rsid w:val="15AA5EE0"/>
    <w:rsid w:val="1AB01AA7"/>
    <w:rsid w:val="1C0149A6"/>
    <w:rsid w:val="1F451531"/>
    <w:rsid w:val="23362D72"/>
    <w:rsid w:val="25F574E0"/>
    <w:rsid w:val="272054BC"/>
    <w:rsid w:val="298118D2"/>
    <w:rsid w:val="2A136A12"/>
    <w:rsid w:val="2B1970BD"/>
    <w:rsid w:val="2C1125C1"/>
    <w:rsid w:val="31267134"/>
    <w:rsid w:val="31A93FF9"/>
    <w:rsid w:val="337A0A4C"/>
    <w:rsid w:val="3C3025F0"/>
    <w:rsid w:val="3C476311"/>
    <w:rsid w:val="3E041E2E"/>
    <w:rsid w:val="40093600"/>
    <w:rsid w:val="40D61E2C"/>
    <w:rsid w:val="419F53E4"/>
    <w:rsid w:val="45F87BA1"/>
    <w:rsid w:val="475353E4"/>
    <w:rsid w:val="48C77E38"/>
    <w:rsid w:val="4D9E2936"/>
    <w:rsid w:val="4E2268EE"/>
    <w:rsid w:val="4FD27B6B"/>
    <w:rsid w:val="52C32E44"/>
    <w:rsid w:val="53EB500E"/>
    <w:rsid w:val="548F649B"/>
    <w:rsid w:val="560F603F"/>
    <w:rsid w:val="5666427A"/>
    <w:rsid w:val="5B8A186E"/>
    <w:rsid w:val="5D160170"/>
    <w:rsid w:val="69852275"/>
    <w:rsid w:val="6A4F2F49"/>
    <w:rsid w:val="6E3C6178"/>
    <w:rsid w:val="7075449A"/>
    <w:rsid w:val="708659B7"/>
    <w:rsid w:val="71035C45"/>
    <w:rsid w:val="73CD3064"/>
    <w:rsid w:val="7A543467"/>
    <w:rsid w:val="7B7517F2"/>
    <w:rsid w:val="7CB415ED"/>
    <w:rsid w:val="7CFF7097"/>
    <w:rsid w:val="7D540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4FC20"/>
  <w15:docId w15:val="{DFF96FE6-2F87-41E2-B195-2E37472F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11"/>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d">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rPr>
  </w:style>
  <w:style w:type="character" w:styleId="af">
    <w:name w:val="page number"/>
    <w:qFormat/>
  </w:style>
  <w:style w:type="character" w:styleId="af0">
    <w:name w:val="Hyperlink"/>
    <w:basedOn w:val="a0"/>
    <w:uiPriority w:val="99"/>
    <w:unhideWhenUsed/>
    <w:qFormat/>
    <w:rPr>
      <w:color w:val="0000FF" w:themeColor="hyperlink"/>
      <w:u w:val="single"/>
    </w:rPr>
  </w:style>
  <w:style w:type="character" w:customStyle="1" w:styleId="a6">
    <w:name w:val="日期 字符"/>
    <w:basedOn w:val="a0"/>
    <w:link w:val="a5"/>
    <w:uiPriority w:val="99"/>
    <w:semiHidden/>
    <w:qFormat/>
  </w:style>
  <w:style w:type="character" w:customStyle="1" w:styleId="ab">
    <w:name w:val="页眉 字符"/>
    <w:basedOn w:val="a0"/>
    <w:link w:val="aa"/>
    <w:uiPriority w:val="99"/>
    <w:qFormat/>
    <w:rPr>
      <w:sz w:val="18"/>
      <w:szCs w:val="18"/>
    </w:rPr>
  </w:style>
  <w:style w:type="character" w:customStyle="1" w:styleId="11">
    <w:name w:val="页脚 字符1"/>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Af1">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f2">
    <w:name w:val="无"/>
    <w:qFormat/>
  </w:style>
  <w:style w:type="character" w:customStyle="1" w:styleId="Hyperlink0">
    <w:name w:val="Hyperlink.0"/>
    <w:basedOn w:val="af2"/>
    <w:qFormat/>
    <w:rPr>
      <w:rFonts w:ascii="宋体" w:eastAsia="宋体" w:hAnsi="宋体" w:cs="宋体"/>
      <w:color w:val="000000"/>
      <w:kern w:val="0"/>
      <w:sz w:val="24"/>
      <w:szCs w:val="24"/>
      <w:u w:val="singl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character" w:customStyle="1" w:styleId="10">
    <w:name w:val="标题 1 字符"/>
    <w:basedOn w:val="a0"/>
    <w:link w:val="1"/>
    <w:uiPriority w:val="9"/>
    <w:qFormat/>
    <w:rPr>
      <w:b/>
      <w:bCs/>
      <w:kern w:val="44"/>
      <w:sz w:val="44"/>
      <w:szCs w:val="44"/>
    </w:rPr>
  </w:style>
  <w:style w:type="character" w:customStyle="1" w:styleId="a4">
    <w:name w:val="纯文本 字符"/>
    <w:basedOn w:val="a0"/>
    <w:link w:val="a3"/>
    <w:qFormat/>
    <w:rPr>
      <w:rFonts w:ascii="宋体" w:hAnsi="Courier New" w:cs="Courier New"/>
      <w:szCs w:val="21"/>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Heading21">
    <w:name w:val="Heading #2|1_"/>
    <w:basedOn w:val="a0"/>
    <w:link w:val="Heading210"/>
    <w:qFormat/>
    <w:rPr>
      <w:rFonts w:ascii="宋体" w:eastAsia="宋体" w:hAnsi="宋体" w:cs="宋体"/>
      <w:sz w:val="44"/>
      <w:szCs w:val="44"/>
      <w:lang w:val="zh-TW" w:eastAsia="zh-TW" w:bidi="zh-TW"/>
    </w:rPr>
  </w:style>
  <w:style w:type="paragraph" w:customStyle="1" w:styleId="Heading210">
    <w:name w:val="Heading #2|1"/>
    <w:basedOn w:val="a"/>
    <w:link w:val="Heading21"/>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3">
    <w:name w:val="页脚 字符"/>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0C89-F1E5-4E1C-9327-15DAE389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2046</Words>
  <Characters>2375</Characters>
  <Application>Microsoft Office Word</Application>
  <DocSecurity>0</DocSecurity>
  <Lines>182</Lines>
  <Paragraphs>184</Paragraphs>
  <ScaleCrop>false</ScaleCrop>
  <Company>Microsoft</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垒 何</cp:lastModifiedBy>
  <cp:revision>2</cp:revision>
  <cp:lastPrinted>2024-10-15T01:20:00Z</cp:lastPrinted>
  <dcterms:created xsi:type="dcterms:W3CDTF">2024-10-15T07:30:00Z</dcterms:created>
  <dcterms:modified xsi:type="dcterms:W3CDTF">2024-10-15T07:30:00Z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7CE2D1BB76494EE1825EFCE2FE5793C4</vt:lpwstr>
  </property>
</Properties>
</file>